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E1" w:rsidRPr="008348E9" w:rsidRDefault="00CF31BA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 xml:space="preserve"> </w:t>
      </w:r>
      <w:r w:rsidR="00507BE1" w:rsidRPr="008348E9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507BE1" w:rsidRPr="008348E9" w:rsidRDefault="00507BE1" w:rsidP="005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8348E9" w:rsidRDefault="00507BE1" w:rsidP="005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637" w:rsidRPr="0078058A" w:rsidRDefault="00213637" w:rsidP="0078058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8058A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213637" w:rsidRPr="008348E9" w:rsidRDefault="00213637" w:rsidP="00780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48E9">
        <w:rPr>
          <w:rFonts w:ascii="Times New Roman" w:eastAsia="Calibri" w:hAnsi="Times New Roman" w:cs="Times New Roman"/>
          <w:sz w:val="24"/>
          <w:szCs w:val="24"/>
        </w:rPr>
        <w:t xml:space="preserve">приказом директора ЧОУ «Православная </w:t>
      </w:r>
    </w:p>
    <w:p w:rsidR="00213637" w:rsidRPr="008348E9" w:rsidRDefault="00213637" w:rsidP="00780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48E9">
        <w:rPr>
          <w:rFonts w:ascii="Times New Roman" w:eastAsia="Calibri" w:hAnsi="Times New Roman" w:cs="Times New Roman"/>
          <w:sz w:val="24"/>
          <w:szCs w:val="24"/>
        </w:rPr>
        <w:t>классическая гимназия  «София»</w:t>
      </w:r>
    </w:p>
    <w:p w:rsidR="00213637" w:rsidRPr="008348E9" w:rsidRDefault="00CA4809" w:rsidP="0078058A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8348E9">
        <w:rPr>
          <w:rFonts w:ascii="Times New Roman" w:eastAsia="Calibri" w:hAnsi="Times New Roman" w:cs="Times New Roman"/>
          <w:sz w:val="24"/>
          <w:szCs w:val="24"/>
        </w:rPr>
        <w:t xml:space="preserve">от 29.08.2018 г. Приказ № </w:t>
      </w:r>
    </w:p>
    <w:p w:rsidR="00507BE1" w:rsidRPr="008348E9" w:rsidRDefault="00507BE1" w:rsidP="005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8348E9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8348E9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78058A" w:rsidRDefault="00507BE1" w:rsidP="00507B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7BE1" w:rsidRPr="0078058A" w:rsidRDefault="00507BE1" w:rsidP="00507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58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507BE1" w:rsidRPr="008348E9" w:rsidRDefault="00D47090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по</w:t>
      </w:r>
      <w:r w:rsidR="00507BE1" w:rsidRPr="008348E9">
        <w:rPr>
          <w:rFonts w:ascii="Times New Roman" w:hAnsi="Times New Roman" w:cs="Times New Roman"/>
          <w:sz w:val="24"/>
          <w:szCs w:val="24"/>
        </w:rPr>
        <w:t xml:space="preserve"> финансовой</w:t>
      </w:r>
      <w:r w:rsidR="006C172E" w:rsidRPr="008348E9">
        <w:rPr>
          <w:rFonts w:ascii="Times New Roman" w:hAnsi="Times New Roman" w:cs="Times New Roman"/>
          <w:sz w:val="24"/>
          <w:szCs w:val="24"/>
        </w:rPr>
        <w:t xml:space="preserve"> грамотности для 1</w:t>
      </w:r>
      <w:r w:rsidR="002C1536" w:rsidRPr="008348E9">
        <w:rPr>
          <w:rFonts w:ascii="Times New Roman" w:hAnsi="Times New Roman" w:cs="Times New Roman"/>
          <w:sz w:val="24"/>
          <w:szCs w:val="24"/>
        </w:rPr>
        <w:t>0</w:t>
      </w:r>
      <w:r w:rsidR="006C172E" w:rsidRPr="008348E9">
        <w:rPr>
          <w:rFonts w:ascii="Times New Roman" w:hAnsi="Times New Roman" w:cs="Times New Roman"/>
          <w:sz w:val="24"/>
          <w:szCs w:val="24"/>
        </w:rPr>
        <w:t>-11 классов</w:t>
      </w:r>
    </w:p>
    <w:p w:rsidR="00507BE1" w:rsidRPr="008348E9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Уровень программы:</w:t>
      </w:r>
      <w:r w:rsidRPr="00834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(базовый)</w:t>
      </w:r>
    </w:p>
    <w:p w:rsidR="00507BE1" w:rsidRPr="008348E9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8348E9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8348E9" w:rsidRDefault="00507BE1" w:rsidP="00507BE1">
      <w:pPr>
        <w:rPr>
          <w:rFonts w:ascii="Times New Roman" w:hAnsi="Times New Roman" w:cs="Times New Roman"/>
          <w:sz w:val="24"/>
          <w:szCs w:val="24"/>
        </w:rPr>
      </w:pPr>
    </w:p>
    <w:p w:rsidR="00507BE1" w:rsidRPr="008348E9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8348E9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07BE1" w:rsidRPr="008348E9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Учител</w:t>
      </w:r>
      <w:r w:rsidR="00107C63">
        <w:rPr>
          <w:rFonts w:ascii="Times New Roman" w:hAnsi="Times New Roman" w:cs="Times New Roman"/>
          <w:sz w:val="24"/>
          <w:szCs w:val="24"/>
        </w:rPr>
        <w:t>ь: Кемайкина Людмила Григорьевна</w:t>
      </w:r>
      <w:r w:rsidRPr="008348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7BE1" w:rsidRPr="008348E9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507BE1" w:rsidRPr="008348E9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8348E9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8348E9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8348E9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Pr="008348E9" w:rsidRDefault="0078058A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8348E9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Pr="008348E9" w:rsidRDefault="00CA4809" w:rsidP="00780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г. Клин, 2018</w:t>
      </w:r>
    </w:p>
    <w:p w:rsidR="00107C63" w:rsidRPr="0078058A" w:rsidRDefault="00107C63" w:rsidP="0010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58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107C63" w:rsidRPr="005F2B90" w:rsidRDefault="00107C63" w:rsidP="00EE0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5F2B90">
        <w:rPr>
          <w:rFonts w:ascii="Times New Roman" w:hAnsi="Times New Roman" w:cs="Times New Roman"/>
          <w:sz w:val="24"/>
          <w:szCs w:val="24"/>
        </w:rPr>
        <w:t>государственного образовательного  стандарта</w:t>
      </w:r>
      <w:r w:rsidRPr="005F2B9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совместного проекта Министерства финансов РФ</w:t>
      </w:r>
      <w:r w:rsidRPr="005F2B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всемирного банка» Содействие повышения финансовой грамотности населения и развитию финансового образования в РФ», </w:t>
      </w:r>
      <w:r w:rsidRPr="005F2B90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5F2B90">
        <w:rPr>
          <w:rFonts w:ascii="Times New Roman" w:hAnsi="Times New Roman" w:cs="Times New Roman"/>
          <w:bCs/>
          <w:sz w:val="24"/>
          <w:szCs w:val="24"/>
        </w:rPr>
        <w:t>Бреховой  Ю. В.</w:t>
      </w:r>
    </w:p>
    <w:p w:rsidR="00107C63" w:rsidRPr="00227DA4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4">
        <w:rPr>
          <w:rFonts w:ascii="Times New Roman" w:hAnsi="Times New Roman" w:cs="Times New Roman"/>
          <w:sz w:val="24"/>
          <w:szCs w:val="24"/>
        </w:rPr>
        <w:t xml:space="preserve"> </w:t>
      </w:r>
      <w:r w:rsidR="00EE0366">
        <w:rPr>
          <w:rFonts w:ascii="Times New Roman" w:hAnsi="Times New Roman" w:cs="Times New Roman"/>
          <w:sz w:val="24"/>
          <w:szCs w:val="24"/>
        </w:rPr>
        <w:tab/>
      </w:r>
      <w:r w:rsidRPr="00227DA4">
        <w:rPr>
          <w:rFonts w:ascii="Times New Roman" w:hAnsi="Times New Roman" w:cs="Times New Roman"/>
          <w:sz w:val="24"/>
          <w:szCs w:val="24"/>
        </w:rPr>
        <w:t>Финансовая грамотность: учебная программа. 10–11 классы общеобразоват.</w:t>
      </w:r>
    </w:p>
    <w:p w:rsidR="00107C63" w:rsidRPr="00227DA4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4">
        <w:rPr>
          <w:rFonts w:ascii="Times New Roman" w:hAnsi="Times New Roman" w:cs="Times New Roman"/>
          <w:sz w:val="24"/>
          <w:szCs w:val="24"/>
        </w:rPr>
        <w:t>орг. / Ю. В. Брехова, А. П. Алмосов, Д. Ю. Завьялов. — М.: ВИТА-ПРЕСС, 2014. —</w:t>
      </w:r>
    </w:p>
    <w:p w:rsidR="00107C63" w:rsidRPr="00227DA4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4">
        <w:rPr>
          <w:rFonts w:ascii="Times New Roman" w:hAnsi="Times New Roman" w:cs="Times New Roman"/>
          <w:sz w:val="24"/>
          <w:szCs w:val="24"/>
        </w:rPr>
        <w:t>16 с. (Дополнительное образование: Серия «Учимся разумному финансовому по-</w:t>
      </w:r>
    </w:p>
    <w:p w:rsidR="00107C63" w:rsidRPr="00227DA4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4">
        <w:rPr>
          <w:rFonts w:ascii="Times New Roman" w:hAnsi="Times New Roman" w:cs="Times New Roman"/>
          <w:sz w:val="24"/>
          <w:szCs w:val="24"/>
        </w:rPr>
        <w:t>ведению»).</w:t>
      </w:r>
    </w:p>
    <w:p w:rsidR="00107C63" w:rsidRPr="005F2B90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FreeSetC" w:hAnsi="FreeSetC" w:cs="FreeSetC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 </w:t>
      </w:r>
      <w:r w:rsidR="00EE0366">
        <w:rPr>
          <w:rFonts w:ascii="Times New Roman" w:hAnsi="Times New Roman" w:cs="Times New Roman"/>
          <w:sz w:val="24"/>
          <w:szCs w:val="24"/>
        </w:rPr>
        <w:tab/>
      </w:r>
      <w:r w:rsidRPr="005F2B90">
        <w:rPr>
          <w:rFonts w:ascii="Times New Roman" w:hAnsi="Times New Roman" w:cs="Times New Roman"/>
          <w:sz w:val="24"/>
          <w:szCs w:val="24"/>
        </w:rPr>
        <w:t>Программа реализуется на основе УМК</w:t>
      </w:r>
    </w:p>
    <w:p w:rsidR="00107C63" w:rsidRPr="005F2B90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FreeSetC" w:hAnsi="FreeSetC" w:cs="FreeSetC"/>
          <w:sz w:val="24"/>
          <w:szCs w:val="24"/>
        </w:rPr>
        <w:t>1</w:t>
      </w:r>
      <w:r w:rsidRPr="005F2B90">
        <w:rPr>
          <w:rFonts w:ascii="Times New Roman" w:hAnsi="Times New Roman" w:cs="Times New Roman"/>
          <w:sz w:val="24"/>
          <w:szCs w:val="24"/>
        </w:rPr>
        <w:t>.Брехова Ю., Алмосов А., Завьялов Д. Финансовая грамотность: методи-</w:t>
      </w:r>
    </w:p>
    <w:p w:rsidR="00107C63" w:rsidRPr="005F2B90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ческие рекомендации для учителя. – М.: ВИТА-ПРЕСС, 2014. – 80 с.</w:t>
      </w:r>
    </w:p>
    <w:p w:rsidR="00107C63" w:rsidRPr="005F2B90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2.Брехова Ю., Алмосов А., Завьялов Д. Финансовая грамотность: учебная</w:t>
      </w:r>
    </w:p>
    <w:p w:rsidR="00107C63" w:rsidRPr="005F2B90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программа. – М.: ВИТА-ПРЕСС, 2014. – 16 с.</w:t>
      </w:r>
    </w:p>
    <w:p w:rsidR="00107C63" w:rsidRPr="005F2B90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3.Брехова Ю., Алмосов А., Завьялов Д. Финансовая грамотность: кон-</w:t>
      </w:r>
    </w:p>
    <w:p w:rsidR="00107C63" w:rsidRPr="005F2B90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трольные измерительные материалы. – М.: ВИТА-ПРЕСС, 2014. – 48 с.</w:t>
      </w:r>
    </w:p>
    <w:p w:rsidR="00107C63" w:rsidRPr="005F2B90" w:rsidRDefault="00107C63" w:rsidP="0010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4.Брехова Ю., Алмосов А., Завьялов Д. Финансовая грамотность:</w:t>
      </w:r>
      <w:r w:rsidR="0018707E">
        <w:rPr>
          <w:rFonts w:ascii="Times New Roman" w:hAnsi="Times New Roman" w:cs="Times New Roman"/>
          <w:sz w:val="24"/>
          <w:szCs w:val="24"/>
        </w:rPr>
        <w:t xml:space="preserve"> </w:t>
      </w:r>
      <w:r w:rsidRPr="005F2B90">
        <w:rPr>
          <w:rFonts w:ascii="Times New Roman" w:hAnsi="Times New Roman" w:cs="Times New Roman"/>
          <w:sz w:val="24"/>
          <w:szCs w:val="24"/>
        </w:rPr>
        <w:t>учебное пособие– М.: ВИТА-ПРЕСС, 2014.</w:t>
      </w:r>
    </w:p>
    <w:p w:rsidR="00107C63" w:rsidRPr="005F2B90" w:rsidRDefault="00107C63" w:rsidP="00EE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Количество часов в неделю - 1 час. Общее количество часов за год-</w:t>
      </w:r>
      <w:r w:rsidR="0018707E">
        <w:rPr>
          <w:rFonts w:ascii="Times New Roman" w:hAnsi="Times New Roman" w:cs="Times New Roman"/>
          <w:sz w:val="24"/>
          <w:szCs w:val="24"/>
        </w:rPr>
        <w:t xml:space="preserve"> 34  часа</w:t>
      </w:r>
      <w:r w:rsidRPr="005F2B90">
        <w:rPr>
          <w:rFonts w:ascii="Times New Roman" w:hAnsi="Times New Roman" w:cs="Times New Roman"/>
          <w:sz w:val="24"/>
          <w:szCs w:val="24"/>
        </w:rPr>
        <w:t>.</w:t>
      </w:r>
    </w:p>
    <w:p w:rsidR="00107C63" w:rsidRPr="00EE0366" w:rsidRDefault="00107C63" w:rsidP="00EE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Введение элективного курса «Основы финансовой грамотности" обусловлено </w:t>
      </w:r>
      <w:r w:rsidR="00EE0366" w:rsidRP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5F2B90">
        <w:rPr>
          <w:rFonts w:ascii="Times New Roman" w:hAnsi="Times New Roman" w:cs="Times New Roman"/>
          <w:sz w:val="24"/>
          <w:szCs w:val="24"/>
        </w:rPr>
        <w:t>Приказом  министра образования Московской области от 24.05.2017 №1597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 на 2017-2018 учебный год»</w:t>
      </w:r>
      <w:r w:rsidRPr="005F2B90">
        <w:rPr>
          <w:sz w:val="24"/>
          <w:szCs w:val="24"/>
        </w:rPr>
        <w:t xml:space="preserve"> </w:t>
      </w:r>
    </w:p>
    <w:p w:rsidR="00107C63" w:rsidRDefault="00107C63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07C63" w:rsidRDefault="00107C63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Default="00507BE1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58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курса.</w:t>
      </w:r>
    </w:p>
    <w:p w:rsidR="0078058A" w:rsidRPr="0078058A" w:rsidRDefault="0078058A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4E" w:rsidRPr="008348E9" w:rsidRDefault="00127A4E" w:rsidP="00127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48E9">
        <w:rPr>
          <w:rFonts w:ascii="Times New Roman" w:hAnsi="Times New Roman" w:cs="Times New Roman"/>
          <w:bCs/>
          <w:sz w:val="24"/>
          <w:szCs w:val="24"/>
        </w:rPr>
        <w:t>Планируемые результаты обучения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Требования к личностным результатам освоения курса: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понимание принципов функциониро</w:t>
      </w:r>
      <w:r w:rsidR="002F2E8E" w:rsidRPr="008348E9">
        <w:rPr>
          <w:rFonts w:ascii="Times New Roman" w:hAnsi="Times New Roman" w:cs="Times New Roman"/>
          <w:sz w:val="24"/>
          <w:szCs w:val="24"/>
        </w:rPr>
        <w:t>вания финансовой системы совре</w:t>
      </w:r>
      <w:r w:rsidRPr="008348E9">
        <w:rPr>
          <w:rFonts w:ascii="Times New Roman" w:hAnsi="Times New Roman" w:cs="Times New Roman"/>
          <w:sz w:val="24"/>
          <w:szCs w:val="24"/>
        </w:rPr>
        <w:t>менного государства;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понимание личной ответственности за</w:t>
      </w:r>
      <w:r w:rsidR="002F2E8E" w:rsidRPr="008348E9">
        <w:rPr>
          <w:rFonts w:ascii="Times New Roman" w:hAnsi="Times New Roman" w:cs="Times New Roman"/>
          <w:sz w:val="24"/>
          <w:szCs w:val="24"/>
        </w:rPr>
        <w:t xml:space="preserve"> решения, принимаемые в процес</w:t>
      </w:r>
      <w:r w:rsidRPr="008348E9">
        <w:rPr>
          <w:rFonts w:ascii="Times New Roman" w:hAnsi="Times New Roman" w:cs="Times New Roman"/>
          <w:sz w:val="24"/>
          <w:szCs w:val="24"/>
        </w:rPr>
        <w:t>се взаимодействия с финансовыми институтами;</w:t>
      </w:r>
    </w:p>
    <w:p w:rsidR="00127A4E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понимание прав и обязанностей в сфере финансов.</w:t>
      </w:r>
    </w:p>
    <w:p w:rsidR="00EE0366" w:rsidRPr="008348E9" w:rsidRDefault="00EE0366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Требования к интеллектуальным (мет</w:t>
      </w:r>
      <w:r w:rsidR="002F2E8E" w:rsidRPr="008348E9">
        <w:rPr>
          <w:rFonts w:ascii="Times New Roman" w:hAnsi="Times New Roman" w:cs="Times New Roman"/>
          <w:sz w:val="24"/>
          <w:szCs w:val="24"/>
        </w:rPr>
        <w:t>апредметным) результатам освое</w:t>
      </w:r>
      <w:r w:rsidRPr="008348E9">
        <w:rPr>
          <w:rFonts w:ascii="Times New Roman" w:hAnsi="Times New Roman" w:cs="Times New Roman"/>
          <w:sz w:val="24"/>
          <w:szCs w:val="24"/>
        </w:rPr>
        <w:t>ния курса: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владение умением решать практические финансовые задачи: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владение информацией финансового характера, своевременный анализ</w:t>
      </w:r>
      <w:r w:rsidR="00EE0366" w:rsidRP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и адаптация к собственным потребностям,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определение стратегических целей в</w:t>
      </w:r>
      <w:r w:rsidR="002F2E8E" w:rsidRPr="008348E9">
        <w:rPr>
          <w:rFonts w:ascii="Times New Roman" w:hAnsi="Times New Roman" w:cs="Times New Roman"/>
          <w:sz w:val="24"/>
          <w:szCs w:val="24"/>
        </w:rPr>
        <w:t xml:space="preserve"> области управления личными фи</w:t>
      </w:r>
      <w:r w:rsidRPr="008348E9">
        <w:rPr>
          <w:rFonts w:ascii="Times New Roman" w:hAnsi="Times New Roman" w:cs="Times New Roman"/>
          <w:sz w:val="24"/>
          <w:szCs w:val="24"/>
        </w:rPr>
        <w:t>нансами;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постановка стратегических задач для достижения личных финансовых целей;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планирование использования различ</w:t>
      </w:r>
      <w:r w:rsidR="00EE0366">
        <w:rPr>
          <w:rFonts w:ascii="Times New Roman" w:hAnsi="Times New Roman" w:cs="Times New Roman"/>
          <w:sz w:val="24"/>
          <w:szCs w:val="24"/>
        </w:rPr>
        <w:t>ных инструментов в процессе реа</w:t>
      </w:r>
      <w:r w:rsidRPr="008348E9">
        <w:rPr>
          <w:rFonts w:ascii="Times New Roman" w:hAnsi="Times New Roman" w:cs="Times New Roman"/>
          <w:sz w:val="24"/>
          <w:szCs w:val="24"/>
        </w:rPr>
        <w:t>лизации стратегических целей и тактических з</w:t>
      </w:r>
      <w:r w:rsidR="00EE0366">
        <w:rPr>
          <w:rFonts w:ascii="Times New Roman" w:hAnsi="Times New Roman" w:cs="Times New Roman"/>
          <w:sz w:val="24"/>
          <w:szCs w:val="24"/>
        </w:rPr>
        <w:t>адач в области управления личны</w:t>
      </w:r>
      <w:r w:rsidRPr="008348E9">
        <w:rPr>
          <w:rFonts w:ascii="Times New Roman" w:hAnsi="Times New Roman" w:cs="Times New Roman"/>
          <w:sz w:val="24"/>
          <w:szCs w:val="24"/>
        </w:rPr>
        <w:t>ми финансами;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подбор альтернативных путей достиж</w:t>
      </w:r>
      <w:r w:rsidR="002F2E8E" w:rsidRPr="008348E9">
        <w:rPr>
          <w:rFonts w:ascii="Times New Roman" w:hAnsi="Times New Roman" w:cs="Times New Roman"/>
          <w:sz w:val="24"/>
          <w:szCs w:val="24"/>
        </w:rPr>
        <w:t>ения поставленных целей и реше</w:t>
      </w:r>
      <w:r w:rsidRPr="008348E9">
        <w:rPr>
          <w:rFonts w:ascii="Times New Roman" w:hAnsi="Times New Roman" w:cs="Times New Roman"/>
          <w:sz w:val="24"/>
          <w:szCs w:val="24"/>
        </w:rPr>
        <w:t>ния задач;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владение коммуникативными компетенциями: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нахождение источников информации</w:t>
      </w:r>
      <w:r w:rsidR="002F2E8E" w:rsidRPr="008348E9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</w:t>
      </w:r>
      <w:r w:rsidRPr="008348E9">
        <w:rPr>
          <w:rFonts w:ascii="Times New Roman" w:hAnsi="Times New Roman" w:cs="Times New Roman"/>
          <w:sz w:val="24"/>
          <w:szCs w:val="24"/>
        </w:rPr>
        <w:t>лей и решения задач, коммуникативное в</w:t>
      </w:r>
      <w:r w:rsidR="002F2E8E" w:rsidRPr="008348E9">
        <w:rPr>
          <w:rFonts w:ascii="Times New Roman" w:hAnsi="Times New Roman" w:cs="Times New Roman"/>
          <w:sz w:val="24"/>
          <w:szCs w:val="24"/>
        </w:rPr>
        <w:t xml:space="preserve">заимодействие с окружающими для </w:t>
      </w:r>
      <w:r w:rsidRPr="008348E9">
        <w:rPr>
          <w:rFonts w:ascii="Times New Roman" w:hAnsi="Times New Roman" w:cs="Times New Roman"/>
          <w:sz w:val="24"/>
          <w:szCs w:val="24"/>
        </w:rPr>
        <w:t>подбора информации и обмена ею;</w:t>
      </w:r>
    </w:p>
    <w:p w:rsidR="00127A4E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анализ и интерпретация финансовой информации из различных источников.</w:t>
      </w:r>
    </w:p>
    <w:p w:rsidR="00EE0366" w:rsidRPr="008348E9" w:rsidRDefault="00EE0366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курса: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владение основными понятиями и инструментами взаимодействия с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участниками финансовых отношений;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• владение основными принципами принятия оптимальных финансовых</w:t>
      </w:r>
    </w:p>
    <w:p w:rsidR="00F66192" w:rsidRDefault="00127A4E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решений в пр</w:t>
      </w:r>
      <w:r w:rsidR="002F2E8E" w:rsidRPr="008348E9">
        <w:rPr>
          <w:rFonts w:ascii="Times New Roman" w:hAnsi="Times New Roman" w:cs="Times New Roman"/>
          <w:sz w:val="24"/>
          <w:szCs w:val="24"/>
        </w:rPr>
        <w:t>оцессе своей жизнедеятельности.</w:t>
      </w: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A" w:rsidRDefault="0078058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66" w:rsidRPr="008348E9" w:rsidRDefault="00EE0366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E1" w:rsidRDefault="00507BE1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58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предмета, курса.</w:t>
      </w:r>
    </w:p>
    <w:p w:rsidR="0078058A" w:rsidRPr="0078058A" w:rsidRDefault="0078058A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4E" w:rsidRPr="008348E9" w:rsidRDefault="00507BE1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E9">
        <w:rPr>
          <w:rFonts w:ascii="Times New Roman" w:hAnsi="Times New Roman" w:cs="Times New Roman"/>
          <w:i/>
          <w:sz w:val="24"/>
          <w:szCs w:val="24"/>
        </w:rPr>
        <w:tab/>
      </w:r>
      <w:r w:rsidR="00127A4E" w:rsidRPr="008348E9">
        <w:rPr>
          <w:rFonts w:ascii="Times New Roman" w:hAnsi="Times New Roman" w:cs="Times New Roman"/>
          <w:bCs/>
          <w:sz w:val="24"/>
          <w:szCs w:val="24"/>
        </w:rPr>
        <w:t>Модуль 1. Банки: чем они могут быть вам полезны в жизни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Базовые понятия и знания</w:t>
      </w:r>
    </w:p>
    <w:p w:rsidR="00127A4E" w:rsidRPr="008348E9" w:rsidRDefault="00127A4E" w:rsidP="0078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Банковская система, коммерческий банк, депозит, система страхования</w:t>
      </w:r>
      <w:r w:rsidR="0078058A" w:rsidRPr="0078058A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вкладов, кредит, кредитная история, процент,</w:t>
      </w:r>
      <w:r w:rsidR="00EE0366">
        <w:rPr>
          <w:rFonts w:ascii="Times New Roman" w:hAnsi="Times New Roman" w:cs="Times New Roman"/>
          <w:sz w:val="24"/>
          <w:szCs w:val="24"/>
        </w:rPr>
        <w:t xml:space="preserve"> ипотека, кредитная карта, авто</w:t>
      </w:r>
      <w:r w:rsidRPr="008348E9">
        <w:rPr>
          <w:rFonts w:ascii="Times New Roman" w:hAnsi="Times New Roman" w:cs="Times New Roman"/>
          <w:sz w:val="24"/>
          <w:szCs w:val="24"/>
        </w:rPr>
        <w:t>кредитование, потребительское кредитование.</w:t>
      </w:r>
    </w:p>
    <w:p w:rsidR="00127A4E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Понятие банковской системы, виды де</w:t>
      </w:r>
      <w:r w:rsidR="00EE0366">
        <w:rPr>
          <w:rFonts w:ascii="Times New Roman" w:hAnsi="Times New Roman" w:cs="Times New Roman"/>
          <w:sz w:val="24"/>
          <w:szCs w:val="24"/>
        </w:rPr>
        <w:t>позитов, порядок начисления про</w:t>
      </w:r>
      <w:r w:rsidRPr="008348E9">
        <w:rPr>
          <w:rFonts w:ascii="Times New Roman" w:hAnsi="Times New Roman" w:cs="Times New Roman"/>
          <w:sz w:val="24"/>
          <w:szCs w:val="24"/>
        </w:rPr>
        <w:t>стых и сложных процентов, порядок возмещения вкладов, основные параметры</w:t>
      </w:r>
      <w:r w:rsidR="00EE0366" w:rsidRP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депозита, виды кредитов, характеристики к</w:t>
      </w:r>
      <w:r w:rsidR="00EE0366">
        <w:rPr>
          <w:rFonts w:ascii="Times New Roman" w:hAnsi="Times New Roman" w:cs="Times New Roman"/>
          <w:sz w:val="24"/>
          <w:szCs w:val="24"/>
        </w:rPr>
        <w:t>редита, параметры выбора необхо</w:t>
      </w:r>
      <w:r w:rsidRPr="008348E9">
        <w:rPr>
          <w:rFonts w:ascii="Times New Roman" w:hAnsi="Times New Roman" w:cs="Times New Roman"/>
          <w:sz w:val="24"/>
          <w:szCs w:val="24"/>
        </w:rPr>
        <w:t>димого вида кредита.</w:t>
      </w:r>
    </w:p>
    <w:p w:rsidR="00EE0366" w:rsidRPr="008348E9" w:rsidRDefault="00EE0366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Личностные характеристики и установки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Понимание особенностей функционир</w:t>
      </w:r>
      <w:r w:rsidR="00EE0366">
        <w:rPr>
          <w:rFonts w:ascii="Times New Roman" w:hAnsi="Times New Roman" w:cs="Times New Roman"/>
          <w:sz w:val="24"/>
          <w:szCs w:val="24"/>
        </w:rPr>
        <w:t>ования банка как финансового по</w:t>
      </w:r>
      <w:r w:rsidRPr="008348E9">
        <w:rPr>
          <w:rFonts w:ascii="Times New Roman" w:hAnsi="Times New Roman" w:cs="Times New Roman"/>
          <w:sz w:val="24"/>
          <w:szCs w:val="24"/>
        </w:rPr>
        <w:t>средника, взаимосвязей риск – процентная ставка</w:t>
      </w:r>
      <w:r w:rsidR="00EE0366">
        <w:rPr>
          <w:rFonts w:ascii="Times New Roman" w:hAnsi="Times New Roman" w:cs="Times New Roman"/>
          <w:sz w:val="24"/>
          <w:szCs w:val="24"/>
        </w:rPr>
        <w:t xml:space="preserve"> по депозиту, вид кредита – про</w:t>
      </w:r>
      <w:r w:rsidRPr="008348E9">
        <w:rPr>
          <w:rFonts w:ascii="Times New Roman" w:hAnsi="Times New Roman" w:cs="Times New Roman"/>
          <w:sz w:val="24"/>
          <w:szCs w:val="24"/>
        </w:rPr>
        <w:t>центная ставка по кредиту, ключевых характеристик выбора депозита и кредита.</w:t>
      </w:r>
    </w:p>
    <w:p w:rsidR="00EE0366" w:rsidRDefault="00EE0366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Умения</w:t>
      </w:r>
    </w:p>
    <w:p w:rsidR="00127A4E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Выбирать подходящий вид вложения д</w:t>
      </w:r>
      <w:r w:rsidR="00EE0366">
        <w:rPr>
          <w:rFonts w:ascii="Times New Roman" w:hAnsi="Times New Roman" w:cs="Times New Roman"/>
          <w:sz w:val="24"/>
          <w:szCs w:val="24"/>
        </w:rPr>
        <w:t>енежных средств в банке, сравни</w:t>
      </w:r>
      <w:r w:rsidRPr="008348E9">
        <w:rPr>
          <w:rFonts w:ascii="Times New Roman" w:hAnsi="Times New Roman" w:cs="Times New Roman"/>
          <w:sz w:val="24"/>
          <w:szCs w:val="24"/>
        </w:rPr>
        <w:t>вать банковские вклады и кредиты, защищать</w:t>
      </w:r>
      <w:r w:rsidR="00EE0366">
        <w:rPr>
          <w:rFonts w:ascii="Times New Roman" w:hAnsi="Times New Roman" w:cs="Times New Roman"/>
          <w:sz w:val="24"/>
          <w:szCs w:val="24"/>
        </w:rPr>
        <w:t xml:space="preserve"> свои права, проводить предвари</w:t>
      </w:r>
      <w:r w:rsidRPr="008348E9">
        <w:rPr>
          <w:rFonts w:ascii="Times New Roman" w:hAnsi="Times New Roman" w:cs="Times New Roman"/>
          <w:sz w:val="24"/>
          <w:szCs w:val="24"/>
        </w:rPr>
        <w:t>тельные расчёты по платежам по кредиту с использованием формулы простых и</w:t>
      </w:r>
      <w:r w:rsidR="00EE0366" w:rsidRP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сложных процентов, оценивать стоимость привлечения средств в различных</w:t>
      </w:r>
      <w:r w:rsidR="00EE0366" w:rsidRP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финансовых организациях.</w:t>
      </w:r>
    </w:p>
    <w:p w:rsidR="00EE0366" w:rsidRPr="008348E9" w:rsidRDefault="00EE0366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Компетенции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Выбирать оптимальный вид инвестирования средств с использованием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банков, рассчитывать собственную долговую нагрузку, подбирать оптимальный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вид кредитования, знать свои права и порядок их защиты, сравнивать различ-</w:t>
      </w:r>
    </w:p>
    <w:p w:rsidR="00127A4E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ные варианты вложения денежных средств в банке.</w:t>
      </w:r>
    </w:p>
    <w:p w:rsidR="00EE0366" w:rsidRPr="008348E9" w:rsidRDefault="00EE0366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E9">
        <w:rPr>
          <w:rFonts w:ascii="Times New Roman" w:hAnsi="Times New Roman" w:cs="Times New Roman"/>
          <w:bCs/>
          <w:sz w:val="24"/>
          <w:szCs w:val="24"/>
        </w:rPr>
        <w:t>Модуль 2. Фондовый рынок: как его использовать для роста</w:t>
      </w:r>
      <w:r w:rsidR="00EE0366" w:rsidRPr="00E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0366">
        <w:rPr>
          <w:rFonts w:ascii="Times New Roman" w:hAnsi="Times New Roman" w:cs="Times New Roman"/>
          <w:bCs/>
          <w:sz w:val="24"/>
          <w:szCs w:val="24"/>
        </w:rPr>
        <w:t>д</w:t>
      </w:r>
      <w:r w:rsidRPr="008348E9">
        <w:rPr>
          <w:rFonts w:ascii="Times New Roman" w:hAnsi="Times New Roman" w:cs="Times New Roman"/>
          <w:bCs/>
          <w:sz w:val="24"/>
          <w:szCs w:val="24"/>
        </w:rPr>
        <w:t>оходов</w:t>
      </w:r>
    </w:p>
    <w:p w:rsidR="00EE0366" w:rsidRPr="008348E9" w:rsidRDefault="00EE0366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Базовые понятия и знания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Фондовый рынок, ценная бумага, акция, облигация, вексель, пай, паевой</w:t>
      </w:r>
      <w:r w:rsid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инвестиционный фонд, общий фонд банковского управления, брокер, дилер,</w:t>
      </w:r>
      <w:r w:rsid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валюта, валютный курс, рынок FOREX.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Понятие фондового рынка, виды ценных бумаг, разновидности паевых</w:t>
      </w:r>
      <w:r w:rsid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инвестиционных фондов, отличия паевых инвестиционных фондов от общих</w:t>
      </w:r>
      <w:r w:rsid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фондов банковского управления, виды профессиональных участников ценных</w:t>
      </w:r>
      <w:r w:rsid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бумаг, типы валютных сделок.</w:t>
      </w:r>
    </w:p>
    <w:p w:rsidR="00EE0366" w:rsidRDefault="00EE0366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Личностные характеристики и установки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Понимание порядка функционирования фондового рынка, функций</w:t>
      </w:r>
      <w:r w:rsid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участников рынка, особенностей работы гра</w:t>
      </w:r>
      <w:r w:rsidR="00EE0366">
        <w:rPr>
          <w:rFonts w:ascii="Times New Roman" w:hAnsi="Times New Roman" w:cs="Times New Roman"/>
          <w:sz w:val="24"/>
          <w:szCs w:val="24"/>
        </w:rPr>
        <w:t>ждан с инструментами такого рын</w:t>
      </w:r>
      <w:r w:rsidRPr="008348E9">
        <w:rPr>
          <w:rFonts w:ascii="Times New Roman" w:hAnsi="Times New Roman" w:cs="Times New Roman"/>
          <w:sz w:val="24"/>
          <w:szCs w:val="24"/>
        </w:rPr>
        <w:t>ка, осознание рисков, с которыми сталкиваются участники фондового рынка в</w:t>
      </w:r>
      <w:r w:rsid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процессе его функционирования, понимани</w:t>
      </w:r>
      <w:r w:rsidR="00EE0366">
        <w:rPr>
          <w:rFonts w:ascii="Times New Roman" w:hAnsi="Times New Roman" w:cs="Times New Roman"/>
          <w:sz w:val="24"/>
          <w:szCs w:val="24"/>
        </w:rPr>
        <w:t>е структуры и порядка работы ва</w:t>
      </w:r>
      <w:r w:rsidRPr="008348E9">
        <w:rPr>
          <w:rFonts w:ascii="Times New Roman" w:hAnsi="Times New Roman" w:cs="Times New Roman"/>
          <w:sz w:val="24"/>
          <w:szCs w:val="24"/>
        </w:rPr>
        <w:t>лютного рынка.</w:t>
      </w:r>
    </w:p>
    <w:p w:rsidR="00EE0366" w:rsidRDefault="00EE0366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Умения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Выбирать подходящий инструмент инвестирования на фондовом рынке,</w:t>
      </w:r>
      <w:r w:rsid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выявлять риски, сопутствующие инвестированию денег на рынке ценных бумаг,</w:t>
      </w:r>
      <w:r w:rsid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рассчитывать уровень доходности по инв</w:t>
      </w:r>
      <w:r w:rsidR="00EE0366">
        <w:rPr>
          <w:rFonts w:ascii="Times New Roman" w:hAnsi="Times New Roman" w:cs="Times New Roman"/>
          <w:sz w:val="24"/>
          <w:szCs w:val="24"/>
        </w:rPr>
        <w:t>естициям, анализировать информа</w:t>
      </w:r>
      <w:r w:rsidRPr="008348E9">
        <w:rPr>
          <w:rFonts w:ascii="Times New Roman" w:hAnsi="Times New Roman" w:cs="Times New Roman"/>
          <w:sz w:val="24"/>
          <w:szCs w:val="24"/>
        </w:rPr>
        <w:t>цию для принятия решений на фондовом рынке.</w:t>
      </w:r>
    </w:p>
    <w:p w:rsidR="00EE0366" w:rsidRDefault="00EE0366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Компетенции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Знание и выбор инструментов фондов</w:t>
      </w:r>
      <w:r w:rsidR="00EE0366">
        <w:rPr>
          <w:rFonts w:ascii="Times New Roman" w:hAnsi="Times New Roman" w:cs="Times New Roman"/>
          <w:sz w:val="24"/>
          <w:szCs w:val="24"/>
        </w:rPr>
        <w:t>ого рынка, работа с информацион</w:t>
      </w:r>
      <w:r w:rsidRPr="008348E9">
        <w:rPr>
          <w:rFonts w:ascii="Times New Roman" w:hAnsi="Times New Roman" w:cs="Times New Roman"/>
          <w:sz w:val="24"/>
          <w:szCs w:val="24"/>
        </w:rPr>
        <w:t>ными потоками для принятия оптимальных ф</w:t>
      </w:r>
      <w:r w:rsidR="00EE0366">
        <w:rPr>
          <w:rFonts w:ascii="Times New Roman" w:hAnsi="Times New Roman" w:cs="Times New Roman"/>
          <w:sz w:val="24"/>
          <w:szCs w:val="24"/>
        </w:rPr>
        <w:t>инансовых решений на рынке, рас</w:t>
      </w:r>
      <w:r w:rsidRPr="008348E9">
        <w:rPr>
          <w:rFonts w:ascii="Times New Roman" w:hAnsi="Times New Roman" w:cs="Times New Roman"/>
          <w:sz w:val="24"/>
          <w:szCs w:val="24"/>
        </w:rPr>
        <w:t>чёт необходимых показателей эффективности работы на фондовом рынке,</w:t>
      </w:r>
      <w:r w:rsidR="00EE0366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определение и нейтрализация основных риско</w:t>
      </w:r>
      <w:r w:rsidR="00EE0366">
        <w:rPr>
          <w:rFonts w:ascii="Times New Roman" w:hAnsi="Times New Roman" w:cs="Times New Roman"/>
          <w:sz w:val="24"/>
          <w:szCs w:val="24"/>
        </w:rPr>
        <w:t>в, связанных с работой на фондо</w:t>
      </w:r>
      <w:r w:rsidRPr="008348E9">
        <w:rPr>
          <w:rFonts w:ascii="Times New Roman" w:hAnsi="Times New Roman" w:cs="Times New Roman"/>
          <w:sz w:val="24"/>
          <w:szCs w:val="24"/>
        </w:rPr>
        <w:t>вом рынке.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E9">
        <w:rPr>
          <w:rFonts w:ascii="Times New Roman" w:hAnsi="Times New Roman" w:cs="Times New Roman"/>
          <w:bCs/>
          <w:sz w:val="24"/>
          <w:szCs w:val="24"/>
        </w:rPr>
        <w:lastRenderedPageBreak/>
        <w:t>Модуль 3. Налоги: почему их надо платить</w:t>
      </w:r>
      <w:r w:rsidR="00EE0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bCs/>
          <w:sz w:val="24"/>
          <w:szCs w:val="24"/>
        </w:rPr>
        <w:t>и чем грозит неуплата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Базовые понятия и знания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Налоговая система, налоги, пошлины, сборы, ИНН, налоговый вычет,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пеня по налогам, налоговая декларация.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Основания взимания налогов с гражд</w:t>
      </w:r>
      <w:r w:rsidR="008F0C4A">
        <w:rPr>
          <w:rFonts w:ascii="Times New Roman" w:hAnsi="Times New Roman" w:cs="Times New Roman"/>
          <w:sz w:val="24"/>
          <w:szCs w:val="24"/>
        </w:rPr>
        <w:t>ан, налоги, уплачиваемые гражда</w:t>
      </w:r>
      <w:r w:rsidRPr="008348E9">
        <w:rPr>
          <w:rFonts w:ascii="Times New Roman" w:hAnsi="Times New Roman" w:cs="Times New Roman"/>
          <w:sz w:val="24"/>
          <w:szCs w:val="24"/>
        </w:rPr>
        <w:t>нами, необходимость получения ИНН и порядок его получения,</w:t>
      </w:r>
      <w:r w:rsidR="008F0C4A">
        <w:rPr>
          <w:rFonts w:ascii="Times New Roman" w:hAnsi="Times New Roman" w:cs="Times New Roman"/>
          <w:sz w:val="24"/>
          <w:szCs w:val="24"/>
        </w:rPr>
        <w:t xml:space="preserve"> случаи, в кото</w:t>
      </w:r>
      <w:r w:rsidRPr="008348E9">
        <w:rPr>
          <w:rFonts w:ascii="Times New Roman" w:hAnsi="Times New Roman" w:cs="Times New Roman"/>
          <w:sz w:val="24"/>
          <w:szCs w:val="24"/>
        </w:rPr>
        <w:t>рых необходимо заполнять налоговую декларацию, знание случаев и способов</w:t>
      </w:r>
      <w:r w:rsidR="008F0C4A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получения налоговых вычетов.</w:t>
      </w:r>
    </w:p>
    <w:p w:rsidR="008F0C4A" w:rsidRDefault="008F0C4A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Личностные характеристики и установки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Осознание необходимости уплаты нало</w:t>
      </w:r>
      <w:r w:rsidR="008F0C4A">
        <w:rPr>
          <w:rFonts w:ascii="Times New Roman" w:hAnsi="Times New Roman" w:cs="Times New Roman"/>
          <w:sz w:val="24"/>
          <w:szCs w:val="24"/>
        </w:rPr>
        <w:t>гов, понимание своих прав и обя</w:t>
      </w:r>
      <w:r w:rsidRPr="008348E9">
        <w:rPr>
          <w:rFonts w:ascii="Times New Roman" w:hAnsi="Times New Roman" w:cs="Times New Roman"/>
          <w:sz w:val="24"/>
          <w:szCs w:val="24"/>
        </w:rPr>
        <w:t>занностей в сфере налогообложения, ориент</w:t>
      </w:r>
      <w:r w:rsidR="008F0C4A">
        <w:rPr>
          <w:rFonts w:ascii="Times New Roman" w:hAnsi="Times New Roman" w:cs="Times New Roman"/>
          <w:sz w:val="24"/>
          <w:szCs w:val="24"/>
        </w:rPr>
        <w:t>ация в действующей системе нало</w:t>
      </w:r>
      <w:r w:rsidRPr="008348E9">
        <w:rPr>
          <w:rFonts w:ascii="Times New Roman" w:hAnsi="Times New Roman" w:cs="Times New Roman"/>
          <w:sz w:val="24"/>
          <w:szCs w:val="24"/>
        </w:rPr>
        <w:t>гообложения.</w:t>
      </w:r>
    </w:p>
    <w:p w:rsidR="008F0C4A" w:rsidRDefault="008F0C4A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Умения</w:t>
      </w: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Пользоваться личным кабинетом на с</w:t>
      </w:r>
      <w:r w:rsidR="008F0C4A">
        <w:rPr>
          <w:rFonts w:ascii="Times New Roman" w:hAnsi="Times New Roman" w:cs="Times New Roman"/>
          <w:sz w:val="24"/>
          <w:szCs w:val="24"/>
        </w:rPr>
        <w:t>айте налоговой инспекции и полу</w:t>
      </w:r>
      <w:r w:rsidRPr="008348E9">
        <w:rPr>
          <w:rFonts w:ascii="Times New Roman" w:hAnsi="Times New Roman" w:cs="Times New Roman"/>
          <w:sz w:val="24"/>
          <w:szCs w:val="24"/>
        </w:rPr>
        <w:t>чать актуальную информацию о начисленных</w:t>
      </w:r>
      <w:r w:rsidR="008F0C4A">
        <w:rPr>
          <w:rFonts w:ascii="Times New Roman" w:hAnsi="Times New Roman" w:cs="Times New Roman"/>
          <w:sz w:val="24"/>
          <w:szCs w:val="24"/>
        </w:rPr>
        <w:t xml:space="preserve"> налогах и задолженности, запол</w:t>
      </w:r>
      <w:r w:rsidRPr="008348E9">
        <w:rPr>
          <w:rFonts w:ascii="Times New Roman" w:hAnsi="Times New Roman" w:cs="Times New Roman"/>
          <w:sz w:val="24"/>
          <w:szCs w:val="24"/>
        </w:rPr>
        <w:t>нять налоговую декларацию, оформлять заявление на получение налогового</w:t>
      </w:r>
      <w:r w:rsidR="008F0C4A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вычета, рассчитывать сумму налогов к уплате.</w:t>
      </w:r>
    </w:p>
    <w:p w:rsidR="008F0C4A" w:rsidRDefault="008F0C4A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8348E9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Компетенции</w:t>
      </w:r>
    </w:p>
    <w:p w:rsidR="00127A4E" w:rsidRPr="008348E9" w:rsidRDefault="00127A4E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Организовывать свои отношения с налоговыми органами, своевременно</w:t>
      </w:r>
      <w:r w:rsidR="008F0C4A">
        <w:rPr>
          <w:rFonts w:ascii="Times New Roman" w:hAnsi="Times New Roman" w:cs="Times New Roman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sz w:val="24"/>
          <w:szCs w:val="24"/>
        </w:rPr>
        <w:t>реагировать на изменения в налоговом законодательстве.</w:t>
      </w:r>
    </w:p>
    <w:p w:rsidR="008F0C4A" w:rsidRDefault="008F0C4A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032" w:rsidRPr="008F0C4A" w:rsidRDefault="00946962" w:rsidP="001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bCs/>
          <w:color w:val="000000"/>
          <w:sz w:val="24"/>
          <w:szCs w:val="24"/>
        </w:rPr>
        <w:t>Модуль 4. Страхование: что и как надо страховать,</w:t>
      </w:r>
      <w:r w:rsidR="008F0C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bCs/>
          <w:color w:val="000000"/>
          <w:sz w:val="24"/>
          <w:szCs w:val="24"/>
        </w:rPr>
        <w:t>чтобы не попасть в беду</w:t>
      </w:r>
      <w:r w:rsidR="001D2032" w:rsidRPr="00834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2032" w:rsidRPr="008348E9" w:rsidRDefault="001D2032" w:rsidP="001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</w:t>
      </w:r>
    </w:p>
    <w:p w:rsidR="00946962" w:rsidRPr="008F0C4A" w:rsidRDefault="001D203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Страхование, страховой полис,</w:t>
      </w:r>
      <w:r w:rsidR="008F0C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6962" w:rsidRPr="008348E9">
        <w:rPr>
          <w:rFonts w:ascii="Times New Roman" w:hAnsi="Times New Roman" w:cs="Times New Roman"/>
          <w:color w:val="000000"/>
          <w:sz w:val="24"/>
          <w:szCs w:val="24"/>
        </w:rPr>
        <w:t>имущест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венное страхование, личное стра</w:t>
      </w:r>
      <w:r w:rsidR="00946962" w:rsidRPr="008348E9">
        <w:rPr>
          <w:rFonts w:ascii="Times New Roman" w:hAnsi="Times New Roman" w:cs="Times New Roman"/>
          <w:color w:val="000000"/>
          <w:sz w:val="24"/>
          <w:szCs w:val="24"/>
        </w:rPr>
        <w:t>хование, страхование ответственности, страховой случай, страховая выплата,</w:t>
      </w:r>
      <w:r w:rsidR="008F0C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6962" w:rsidRPr="008348E9">
        <w:rPr>
          <w:rFonts w:ascii="Times New Roman" w:hAnsi="Times New Roman" w:cs="Times New Roman"/>
          <w:color w:val="000000"/>
          <w:sz w:val="24"/>
          <w:szCs w:val="24"/>
        </w:rPr>
        <w:t>обязательное и добровольное страхование, франшиза, страховая сумма, ст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946962" w:rsidRPr="008348E9">
        <w:rPr>
          <w:rFonts w:ascii="Times New Roman" w:hAnsi="Times New Roman" w:cs="Times New Roman"/>
          <w:color w:val="000000"/>
          <w:sz w:val="24"/>
          <w:szCs w:val="24"/>
        </w:rPr>
        <w:t>ховая стоимость, страховая премия.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Страховой рынок, основные участ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ники страхового рынка, особенно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сти развития страхового рынка в России,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страховых продук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 xml:space="preserve">тов, условия осуществления различных 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видов страхования, алгоритм дей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ствий при наступлении страховых случаев, особенности выбора страховой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компании.</w:t>
      </w:r>
    </w:p>
    <w:p w:rsidR="00946962" w:rsidRPr="008348E9" w:rsidRDefault="00F32416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8348E9">
        <w:rPr>
          <w:rFonts w:ascii="Times New Roman" w:hAnsi="Times New Roman" w:cs="Times New Roman"/>
          <w:color w:val="FFFFFF"/>
          <w:sz w:val="24"/>
          <w:szCs w:val="24"/>
        </w:rPr>
        <w:t>ПР</w:t>
      </w:r>
      <w:r w:rsidR="00946962" w:rsidRPr="008348E9">
        <w:rPr>
          <w:rFonts w:ascii="Times New Roman" w:hAnsi="Times New Roman" w:cs="Times New Roman"/>
          <w:color w:val="FFFFFF"/>
          <w:sz w:val="24"/>
          <w:szCs w:val="24"/>
        </w:rPr>
        <w:t>РНАЯ УЧЕБ</w:t>
      </w:r>
      <w:r w:rsidR="001D2032" w:rsidRPr="008348E9">
        <w:rPr>
          <w:rFonts w:ascii="Times New Roman" w:hAnsi="Times New Roman" w:cs="Times New Roman"/>
          <w:color w:val="FFFFFF"/>
          <w:sz w:val="24"/>
          <w:szCs w:val="24"/>
        </w:rPr>
        <w:t>НАЯ ПРОГРАММА ДЛЯ 10–11 КЛАССО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Осознать цель, задачи и принципы стр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ахования, понимать важность при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бретения страховых услуг, уметь правильно выбирать страховые продукты,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знать преимущества и недостатки условий договоров страхования.</w:t>
      </w:r>
    </w:p>
    <w:p w:rsidR="008F0C4A" w:rsidRDefault="008F0C4A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Умения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договора страхо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вания, уметь работать с правила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 xml:space="preserve">ми страхования, уметь актуализировать 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страховую информацию, уметь пра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вильно выбрать условия страхования, умет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ь оперировать страховой термино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логией, разбираться в критериях выбора страховой компании.</w:t>
      </w:r>
    </w:p>
    <w:p w:rsidR="008F0C4A" w:rsidRDefault="008F0C4A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Понимать нужность и важность процедуры страхования, проводить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сравнение страховых продуктов, принимать правильные реше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ния о страхова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нии на основе проведения анализа жизн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енной ситуации, оценивать надёж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ность страховой компании, оценивать правильность и прозрачность условий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страхования.</w:t>
      </w:r>
    </w:p>
    <w:p w:rsidR="008F0C4A" w:rsidRDefault="008F0C4A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bCs/>
          <w:color w:val="000000"/>
          <w:sz w:val="24"/>
          <w:szCs w:val="24"/>
        </w:rPr>
        <w:t>Модуль 5. Собственный бизнес: как создать</w:t>
      </w:r>
      <w:r w:rsidR="008F0C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bCs/>
          <w:color w:val="000000"/>
          <w:sz w:val="24"/>
          <w:szCs w:val="24"/>
        </w:rPr>
        <w:t>и не потерять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Бизнес, уставный капитал, привлечённый капитал, бизнес-план, доходы,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расходы, прибыль, бухгалтерский учёт, маркетинг, менеджмент, налоги, риски,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малый и средний бизнес.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малого и среднего бизнеса, порядок формирования уставногокапитала, структура доходов и расходов, по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рядок расчёта прибыли, необходи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мость и назначение бухгалтерского учёта, функции маркетинга и менеджмента в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работе предприятия, порядок расчёта и уплат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ы налогов в малом и среднем биз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несе, определение рисков и их снижение.</w:t>
      </w:r>
    </w:p>
    <w:p w:rsidR="008F0C4A" w:rsidRDefault="008F0C4A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Понимание порядка функционирования предприятия, роли уставного и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привлечённого капиталов в его развитии, не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обходимости учёта доходов и рас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ходов в процессе ведения бизнеса.</w:t>
      </w:r>
    </w:p>
    <w:p w:rsidR="008F0C4A" w:rsidRDefault="008F0C4A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Умения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Определять потребность в капитале для развития бизн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еса, состав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лять бизнес-план, рассчитывать прибыль, налоги, знать порядок уплаты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налогов в малом и среднем бизнесе, строить структуру управления на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предприятии.</w:t>
      </w:r>
    </w:p>
    <w:p w:rsidR="008F0C4A" w:rsidRDefault="008F0C4A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Знание ключевых этапов создания бизн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еса, структуры бизнес-плана, фи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нансовых расчётов, необходимых для веде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ния бизнеса, знание основ марке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 xml:space="preserve">тинга и менеджмента, необходимых для 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управления вновь созданным пред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приятием.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bCs/>
          <w:color w:val="000000"/>
          <w:sz w:val="24"/>
          <w:szCs w:val="24"/>
        </w:rPr>
        <w:t>Модуль 6. Риски в мире денег: как защититься от разорения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Инвестиции, инвестирование, инвест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иционный портфель, стратегия ин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вестирования, инвестиционный инструмент, диверсификация инвестиционного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портфеля, финансовый риск, доходность, сро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>к инвестирования, сумма инвести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>рования, финансовая пирамида, х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айп, фишинг, фарминг.</w:t>
      </w:r>
      <w:r w:rsidR="008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Виды рисков при осуществлении финансовых операций, способы защиты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от финансовых мошенничеств, знания о признаках финансовой пирамиды.</w:t>
      </w:r>
    </w:p>
    <w:p w:rsidR="007B6E28" w:rsidRDefault="007B6E28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Понимание взаимосвязей риск – дохо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>дность инвестиционных инструмен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тов, ключевых характеристик выбора стратегии инвестирования, особенностей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функционирования мошеннических финансовых схем.</w:t>
      </w:r>
    </w:p>
    <w:p w:rsidR="007B6E28" w:rsidRDefault="007B6E28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Умения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Различать стратегии инвестирования, выбирать приемлемую для себя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стратегию инвестирования с позиции при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>емлемого уровня риска и доходно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сти, рассчитать доходность инвестиций, диверсифицировать инвестиционный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портфель с точки зрения минимизации рисков и приемлемости доходности,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распознать финансовую пирамиду среди 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>множества инвестиционных предло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жений, отличить фишинговый сайт от подлинного, защитить себя от фарминга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и фишинга.</w:t>
      </w:r>
    </w:p>
    <w:p w:rsidR="007B6E28" w:rsidRDefault="007B6E28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Сравнивать и выбирать оптимальный в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>ариант размещения своего капита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ла в различные инвестиционные инструменты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>, оценивать доходность своих ин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вестиций, определять уровень риска инвестиционного портфеля.</w:t>
      </w:r>
    </w:p>
    <w:p w:rsidR="007B6E28" w:rsidRDefault="007B6E28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bCs/>
          <w:color w:val="000000"/>
          <w:sz w:val="24"/>
          <w:szCs w:val="24"/>
        </w:rPr>
        <w:t>Модуль 7. Обеспеченная старость: возможности пенсионного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bCs/>
          <w:color w:val="000000"/>
          <w:sz w:val="24"/>
          <w:szCs w:val="24"/>
        </w:rPr>
        <w:t>накопления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Пенсия, пенсионная система, пенсионный фонд, управляющая компания,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негосударственное пенсионное обеспечение.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Способы финансового обеспечения в ст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>арости, основания получения пен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сии по старости, знание о существующих программах пенсионного обеспечения.</w:t>
      </w:r>
    </w:p>
    <w:p w:rsidR="007B6E28" w:rsidRDefault="007B6E28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Личностные характеристики и установки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Осознание факторов, влияющих на раз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>мер будущей пенсии, рисков, при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сущих различным программам пенсионного обеспечения, понимание личной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ответственности в пенсионном обеспечении.</w:t>
      </w:r>
    </w:p>
    <w:p w:rsidR="007B6E28" w:rsidRDefault="007B6E28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Умения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Влиять на размер собственной будущей пенсии, с помощью калькулятора,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 xml:space="preserve">размещённого на сайте Пенсионного фонда 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>России, рассчитывать размер пен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сии, выбирать негосударственный пенсионный фонд.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8348E9">
        <w:rPr>
          <w:rFonts w:ascii="Times New Roman" w:hAnsi="Times New Roman" w:cs="Times New Roman"/>
          <w:color w:val="FFFFFF"/>
          <w:sz w:val="24"/>
          <w:szCs w:val="24"/>
        </w:rPr>
        <w:t>ПРИМЕРНАЯ УЧЕБ</w:t>
      </w:r>
      <w:r w:rsidR="001E3E94" w:rsidRPr="008348E9">
        <w:rPr>
          <w:rFonts w:ascii="Times New Roman" w:hAnsi="Times New Roman" w:cs="Times New Roman"/>
          <w:color w:val="FFFFFF"/>
          <w:sz w:val="24"/>
          <w:szCs w:val="24"/>
        </w:rPr>
        <w:t>НАЯ ПРОГРАММА ДЛЯ 10–11 КЛАССО</w:t>
      </w:r>
    </w:p>
    <w:p w:rsidR="00946962" w:rsidRPr="008348E9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F66192" w:rsidRDefault="00946962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E9">
        <w:rPr>
          <w:rFonts w:ascii="Times New Roman" w:hAnsi="Times New Roman" w:cs="Times New Roman"/>
          <w:color w:val="000000"/>
          <w:sz w:val="24"/>
          <w:szCs w:val="24"/>
        </w:rPr>
        <w:t>Управление собственными пенси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>онными накоплениями, выбор опти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мального направления инвестирования накопительной части своей будущей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E9">
        <w:rPr>
          <w:rFonts w:ascii="Times New Roman" w:hAnsi="Times New Roman" w:cs="Times New Roman"/>
          <w:color w:val="000000"/>
          <w:sz w:val="24"/>
          <w:szCs w:val="24"/>
        </w:rPr>
        <w:t>пенсии, выбор негосударственного пенсионно</w:t>
      </w:r>
      <w:r w:rsidR="007B6E28">
        <w:rPr>
          <w:rFonts w:ascii="Times New Roman" w:hAnsi="Times New Roman" w:cs="Times New Roman"/>
          <w:color w:val="000000"/>
          <w:sz w:val="24"/>
          <w:szCs w:val="24"/>
        </w:rPr>
        <w:t>го фонда с точки зрения надёжно</w:t>
      </w:r>
      <w:r w:rsidR="00F32416" w:rsidRPr="008348E9">
        <w:rPr>
          <w:rFonts w:ascii="Times New Roman" w:hAnsi="Times New Roman" w:cs="Times New Roman"/>
          <w:color w:val="000000"/>
          <w:sz w:val="24"/>
          <w:szCs w:val="24"/>
        </w:rPr>
        <w:t>сти и доходности.</w:t>
      </w: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E28" w:rsidRPr="008348E9" w:rsidRDefault="007B6E28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192" w:rsidRPr="008348E9" w:rsidRDefault="00F66192" w:rsidP="00F3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BE1" w:rsidRPr="007B6E28" w:rsidRDefault="00CB36F2" w:rsidP="00507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E2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66192" w:rsidRPr="008348E9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40"/>
        <w:gridCol w:w="5568"/>
        <w:gridCol w:w="1752"/>
        <w:gridCol w:w="1511"/>
      </w:tblGrid>
      <w:tr w:rsidR="00507BE1" w:rsidRPr="008348E9" w:rsidTr="00DD06EA">
        <w:tc>
          <w:tcPr>
            <w:tcW w:w="740" w:type="dxa"/>
          </w:tcPr>
          <w:p w:rsidR="00507BE1" w:rsidRPr="008348E9" w:rsidRDefault="00507BE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68" w:type="dxa"/>
          </w:tcPr>
          <w:p w:rsidR="00507BE1" w:rsidRPr="008348E9" w:rsidRDefault="00623730" w:rsidP="0062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2" w:type="dxa"/>
          </w:tcPr>
          <w:p w:rsidR="00507BE1" w:rsidRPr="008348E9" w:rsidRDefault="00F32416" w:rsidP="00F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11" w:type="dxa"/>
          </w:tcPr>
          <w:p w:rsidR="00507BE1" w:rsidRPr="008348E9" w:rsidRDefault="00F32416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07BE1" w:rsidRPr="008348E9" w:rsidTr="00DD06EA">
        <w:tc>
          <w:tcPr>
            <w:tcW w:w="740" w:type="dxa"/>
          </w:tcPr>
          <w:p w:rsidR="00507BE1" w:rsidRPr="008348E9" w:rsidRDefault="00507BE1" w:rsidP="0062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507BE1" w:rsidRPr="008348E9" w:rsidRDefault="0072684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Банки: чем они могут быть вам полезны в жизни</w:t>
            </w:r>
          </w:p>
        </w:tc>
        <w:tc>
          <w:tcPr>
            <w:tcW w:w="1752" w:type="dxa"/>
          </w:tcPr>
          <w:p w:rsidR="00507BE1" w:rsidRPr="008348E9" w:rsidRDefault="00623730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8E9"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11" w:type="dxa"/>
          </w:tcPr>
          <w:p w:rsidR="00507BE1" w:rsidRPr="008348E9" w:rsidRDefault="00507BE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8348E9" w:rsidTr="00DD06EA">
        <w:trPr>
          <w:trHeight w:val="330"/>
        </w:trPr>
        <w:tc>
          <w:tcPr>
            <w:tcW w:w="740" w:type="dxa"/>
          </w:tcPr>
          <w:p w:rsidR="00D6167A" w:rsidRPr="008348E9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</w:tcPr>
          <w:p w:rsidR="00D6167A" w:rsidRPr="008348E9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 </w:t>
            </w:r>
          </w:p>
        </w:tc>
        <w:tc>
          <w:tcPr>
            <w:tcW w:w="1752" w:type="dxa"/>
          </w:tcPr>
          <w:p w:rsidR="00D6167A" w:rsidRPr="008348E9" w:rsidRDefault="002A31A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4-9. 09</w:t>
            </w:r>
          </w:p>
        </w:tc>
        <w:tc>
          <w:tcPr>
            <w:tcW w:w="1511" w:type="dxa"/>
          </w:tcPr>
          <w:p w:rsidR="00D6167A" w:rsidRPr="008348E9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8348E9" w:rsidTr="00DD06EA">
        <w:trPr>
          <w:trHeight w:val="330"/>
        </w:trPr>
        <w:tc>
          <w:tcPr>
            <w:tcW w:w="740" w:type="dxa"/>
          </w:tcPr>
          <w:p w:rsidR="00D6167A" w:rsidRPr="008348E9" w:rsidRDefault="007B35C6" w:rsidP="0083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8" w:type="dxa"/>
          </w:tcPr>
          <w:p w:rsidR="00D6167A" w:rsidRPr="008348E9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Как сберечь деньги с помощью депозитов </w:t>
            </w:r>
          </w:p>
        </w:tc>
        <w:tc>
          <w:tcPr>
            <w:tcW w:w="1752" w:type="dxa"/>
          </w:tcPr>
          <w:p w:rsidR="00D6167A" w:rsidRPr="008348E9" w:rsidRDefault="002A31A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11-16. 09</w:t>
            </w:r>
          </w:p>
        </w:tc>
        <w:tc>
          <w:tcPr>
            <w:tcW w:w="1511" w:type="dxa"/>
          </w:tcPr>
          <w:p w:rsidR="00D6167A" w:rsidRPr="008348E9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8348E9" w:rsidTr="00DD06EA">
        <w:trPr>
          <w:trHeight w:val="309"/>
        </w:trPr>
        <w:tc>
          <w:tcPr>
            <w:tcW w:w="740" w:type="dxa"/>
          </w:tcPr>
          <w:p w:rsidR="00D6167A" w:rsidRPr="008348E9" w:rsidRDefault="007B35C6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8" w:type="dxa"/>
          </w:tcPr>
          <w:p w:rsidR="00D6167A" w:rsidRPr="008348E9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  <w:p w:rsidR="00D6167A" w:rsidRPr="008348E9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6167A" w:rsidRPr="008348E9" w:rsidRDefault="002A31A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18-23.09</w:t>
            </w:r>
          </w:p>
        </w:tc>
        <w:tc>
          <w:tcPr>
            <w:tcW w:w="1511" w:type="dxa"/>
          </w:tcPr>
          <w:p w:rsidR="00D6167A" w:rsidRPr="008348E9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8348E9" w:rsidTr="00DD06EA">
        <w:trPr>
          <w:trHeight w:val="450"/>
        </w:trPr>
        <w:tc>
          <w:tcPr>
            <w:tcW w:w="740" w:type="dxa"/>
          </w:tcPr>
          <w:p w:rsidR="00D6167A" w:rsidRPr="008348E9" w:rsidRDefault="007B35C6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8" w:type="dxa"/>
          </w:tcPr>
          <w:p w:rsidR="00D6167A" w:rsidRPr="008348E9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Кредит: зачем он нужен и где его получить </w:t>
            </w:r>
          </w:p>
        </w:tc>
        <w:tc>
          <w:tcPr>
            <w:tcW w:w="1752" w:type="dxa"/>
          </w:tcPr>
          <w:p w:rsidR="00D6167A" w:rsidRPr="008348E9" w:rsidRDefault="002A31A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25-30.09</w:t>
            </w:r>
          </w:p>
        </w:tc>
        <w:tc>
          <w:tcPr>
            <w:tcW w:w="1511" w:type="dxa"/>
          </w:tcPr>
          <w:p w:rsidR="00D6167A" w:rsidRPr="008348E9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8348E9" w:rsidTr="00DD06EA">
        <w:trPr>
          <w:trHeight w:val="363"/>
        </w:trPr>
        <w:tc>
          <w:tcPr>
            <w:tcW w:w="740" w:type="dxa"/>
          </w:tcPr>
          <w:p w:rsidR="00D6167A" w:rsidRPr="008348E9" w:rsidRDefault="007B35C6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8" w:type="dxa"/>
          </w:tcPr>
          <w:p w:rsidR="00D6167A" w:rsidRPr="008348E9" w:rsidRDefault="00954736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Выбор и условия  кредита</w:t>
            </w:r>
          </w:p>
        </w:tc>
        <w:tc>
          <w:tcPr>
            <w:tcW w:w="1752" w:type="dxa"/>
          </w:tcPr>
          <w:p w:rsidR="00D6167A" w:rsidRPr="008348E9" w:rsidRDefault="002A31A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2-7.10</w:t>
            </w:r>
          </w:p>
        </w:tc>
        <w:tc>
          <w:tcPr>
            <w:tcW w:w="1511" w:type="dxa"/>
          </w:tcPr>
          <w:p w:rsidR="00D6167A" w:rsidRPr="008348E9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8348E9" w:rsidTr="00DD06EA">
        <w:tc>
          <w:tcPr>
            <w:tcW w:w="740" w:type="dxa"/>
          </w:tcPr>
          <w:p w:rsidR="00D6167A" w:rsidRPr="008348E9" w:rsidRDefault="00D6167A" w:rsidP="00120559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D6167A" w:rsidRPr="008348E9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Модуль 2. Фондовый рынок: как его использовать для роста доходов</w:t>
            </w:r>
          </w:p>
        </w:tc>
        <w:tc>
          <w:tcPr>
            <w:tcW w:w="1752" w:type="dxa"/>
          </w:tcPr>
          <w:p w:rsidR="00D6167A" w:rsidRPr="008348E9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8E9" w:rsidRPr="008348E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11" w:type="dxa"/>
          </w:tcPr>
          <w:p w:rsidR="00D6167A" w:rsidRPr="008348E9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E1" w:rsidRPr="008348E9" w:rsidTr="00DD06EA">
        <w:trPr>
          <w:trHeight w:val="345"/>
        </w:trPr>
        <w:tc>
          <w:tcPr>
            <w:tcW w:w="740" w:type="dxa"/>
          </w:tcPr>
          <w:p w:rsidR="00507BE1" w:rsidRPr="008348E9" w:rsidRDefault="007B35C6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8" w:type="dxa"/>
          </w:tcPr>
          <w:p w:rsidR="00507BE1" w:rsidRPr="008348E9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Что такое ценн</w:t>
            </w:r>
            <w:r w:rsidR="00954736" w:rsidRPr="008348E9">
              <w:rPr>
                <w:rFonts w:ascii="Times New Roman" w:hAnsi="Times New Roman" w:cs="Times New Roman"/>
                <w:sz w:val="24"/>
                <w:szCs w:val="24"/>
              </w:rPr>
              <w:t>ые бумаги.</w:t>
            </w: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507BE1" w:rsidRPr="008348E9" w:rsidRDefault="005020E7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9-14.10</w:t>
            </w:r>
          </w:p>
        </w:tc>
        <w:tc>
          <w:tcPr>
            <w:tcW w:w="1511" w:type="dxa"/>
          </w:tcPr>
          <w:p w:rsidR="00507BE1" w:rsidRPr="008348E9" w:rsidRDefault="00507BE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59" w:rsidRPr="008348E9" w:rsidTr="00DD06EA">
        <w:trPr>
          <w:trHeight w:val="573"/>
        </w:trPr>
        <w:tc>
          <w:tcPr>
            <w:tcW w:w="740" w:type="dxa"/>
          </w:tcPr>
          <w:p w:rsidR="00120559" w:rsidRPr="008348E9" w:rsidRDefault="007B35C6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8" w:type="dxa"/>
          </w:tcPr>
          <w:p w:rsidR="00120559" w:rsidRPr="008348E9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Профессиональные участники рынка</w:t>
            </w:r>
          </w:p>
          <w:p w:rsidR="00120559" w:rsidRPr="008348E9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ценных  бумаг</w:t>
            </w:r>
          </w:p>
        </w:tc>
        <w:tc>
          <w:tcPr>
            <w:tcW w:w="1752" w:type="dxa"/>
          </w:tcPr>
          <w:p w:rsidR="00120559" w:rsidRPr="008348E9" w:rsidRDefault="005020E7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16-21.10</w:t>
            </w:r>
          </w:p>
        </w:tc>
        <w:tc>
          <w:tcPr>
            <w:tcW w:w="1511" w:type="dxa"/>
          </w:tcPr>
          <w:p w:rsidR="00120559" w:rsidRPr="008348E9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59" w:rsidRPr="008348E9" w:rsidTr="00DD06EA">
        <w:trPr>
          <w:trHeight w:val="351"/>
        </w:trPr>
        <w:tc>
          <w:tcPr>
            <w:tcW w:w="740" w:type="dxa"/>
          </w:tcPr>
          <w:p w:rsidR="00120559" w:rsidRPr="008348E9" w:rsidRDefault="007B35C6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8" w:type="dxa"/>
          </w:tcPr>
          <w:p w:rsidR="00120559" w:rsidRPr="008348E9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на рынке ценных бумаг </w:t>
            </w:r>
          </w:p>
        </w:tc>
        <w:tc>
          <w:tcPr>
            <w:tcW w:w="1752" w:type="dxa"/>
          </w:tcPr>
          <w:p w:rsidR="00120559" w:rsidRPr="008348E9" w:rsidRDefault="005020E7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23-28.10</w:t>
            </w:r>
          </w:p>
        </w:tc>
        <w:tc>
          <w:tcPr>
            <w:tcW w:w="1511" w:type="dxa"/>
          </w:tcPr>
          <w:p w:rsidR="00120559" w:rsidRPr="008348E9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59" w:rsidRPr="008348E9" w:rsidTr="00DD06EA">
        <w:trPr>
          <w:trHeight w:val="525"/>
        </w:trPr>
        <w:tc>
          <w:tcPr>
            <w:tcW w:w="740" w:type="dxa"/>
          </w:tcPr>
          <w:p w:rsidR="00120559" w:rsidRPr="008348E9" w:rsidRDefault="007B35C6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8" w:type="dxa"/>
          </w:tcPr>
          <w:p w:rsidR="00120559" w:rsidRPr="008348E9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Зачем нужны паевые инвестиционные фонды</w:t>
            </w:r>
          </w:p>
          <w:p w:rsidR="00120559" w:rsidRPr="008348E9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и общие фонды банковского управления</w:t>
            </w:r>
          </w:p>
        </w:tc>
        <w:tc>
          <w:tcPr>
            <w:tcW w:w="1752" w:type="dxa"/>
          </w:tcPr>
          <w:p w:rsidR="00120559" w:rsidRPr="008348E9" w:rsidRDefault="005020E7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07-11.11</w:t>
            </w:r>
          </w:p>
        </w:tc>
        <w:tc>
          <w:tcPr>
            <w:tcW w:w="1511" w:type="dxa"/>
          </w:tcPr>
          <w:p w:rsidR="00120559" w:rsidRPr="008348E9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59" w:rsidRPr="008348E9" w:rsidTr="00DD06EA">
        <w:trPr>
          <w:trHeight w:val="840"/>
        </w:trPr>
        <w:tc>
          <w:tcPr>
            <w:tcW w:w="740" w:type="dxa"/>
          </w:tcPr>
          <w:p w:rsidR="00120559" w:rsidRPr="008348E9" w:rsidRDefault="007B35C6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8" w:type="dxa"/>
          </w:tcPr>
          <w:p w:rsidR="00120559" w:rsidRPr="008348E9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Операции на валютном рынке: риски</w:t>
            </w:r>
          </w:p>
          <w:p w:rsidR="00120559" w:rsidRPr="008348E9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и возможности</w:t>
            </w:r>
          </w:p>
        </w:tc>
        <w:tc>
          <w:tcPr>
            <w:tcW w:w="1752" w:type="dxa"/>
          </w:tcPr>
          <w:p w:rsidR="00120559" w:rsidRPr="008348E9" w:rsidRDefault="005020E7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13-18.11</w:t>
            </w:r>
          </w:p>
        </w:tc>
        <w:tc>
          <w:tcPr>
            <w:tcW w:w="1511" w:type="dxa"/>
          </w:tcPr>
          <w:p w:rsidR="00120559" w:rsidRPr="008348E9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E1" w:rsidRPr="008348E9" w:rsidTr="00DD06EA">
        <w:trPr>
          <w:trHeight w:val="480"/>
        </w:trPr>
        <w:tc>
          <w:tcPr>
            <w:tcW w:w="740" w:type="dxa"/>
          </w:tcPr>
          <w:p w:rsidR="00507BE1" w:rsidRPr="008348E9" w:rsidRDefault="00507BE1" w:rsidP="00AF1A8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507BE1" w:rsidRPr="008348E9" w:rsidRDefault="007B35C6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Модуль 3. Налоги: почему их надо п</w:t>
            </w:r>
            <w:r w:rsidR="00AF1A8D"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латить и чем грозит неуплата </w:t>
            </w:r>
          </w:p>
        </w:tc>
        <w:tc>
          <w:tcPr>
            <w:tcW w:w="1752" w:type="dxa"/>
          </w:tcPr>
          <w:p w:rsidR="00507BE1" w:rsidRPr="008348E9" w:rsidRDefault="00AB41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48E9" w:rsidRPr="008348E9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511" w:type="dxa"/>
          </w:tcPr>
          <w:p w:rsidR="00507BE1" w:rsidRPr="008348E9" w:rsidRDefault="00507BE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C6" w:rsidRPr="008348E9" w:rsidTr="00DD06EA">
        <w:trPr>
          <w:trHeight w:val="330"/>
        </w:trPr>
        <w:tc>
          <w:tcPr>
            <w:tcW w:w="740" w:type="dxa"/>
          </w:tcPr>
          <w:p w:rsidR="007B35C6" w:rsidRPr="008348E9" w:rsidRDefault="00AF1A8D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8" w:type="dxa"/>
          </w:tcPr>
          <w:p w:rsidR="007B35C6" w:rsidRPr="008348E9" w:rsidRDefault="007B35C6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нужно платить</w:t>
            </w:r>
          </w:p>
        </w:tc>
        <w:tc>
          <w:tcPr>
            <w:tcW w:w="1752" w:type="dxa"/>
          </w:tcPr>
          <w:p w:rsidR="007B35C6" w:rsidRPr="008348E9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20-25.11</w:t>
            </w:r>
          </w:p>
        </w:tc>
        <w:tc>
          <w:tcPr>
            <w:tcW w:w="1511" w:type="dxa"/>
          </w:tcPr>
          <w:p w:rsidR="007B35C6" w:rsidRPr="008348E9" w:rsidRDefault="007B35C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8D" w:rsidRPr="008348E9" w:rsidTr="00DD06EA">
        <w:trPr>
          <w:trHeight w:val="207"/>
        </w:trPr>
        <w:tc>
          <w:tcPr>
            <w:tcW w:w="740" w:type="dxa"/>
          </w:tcPr>
          <w:p w:rsidR="00AF1A8D" w:rsidRPr="008348E9" w:rsidRDefault="00AF1A8D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8" w:type="dxa"/>
          </w:tcPr>
          <w:p w:rsidR="00AF1A8D" w:rsidRPr="008348E9" w:rsidRDefault="00AF1A8D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налогообложения граждан </w:t>
            </w:r>
          </w:p>
        </w:tc>
        <w:tc>
          <w:tcPr>
            <w:tcW w:w="1752" w:type="dxa"/>
          </w:tcPr>
          <w:p w:rsidR="00AF1A8D" w:rsidRPr="008348E9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27.11-02.12</w:t>
            </w:r>
          </w:p>
        </w:tc>
        <w:tc>
          <w:tcPr>
            <w:tcW w:w="1511" w:type="dxa"/>
          </w:tcPr>
          <w:p w:rsidR="00AF1A8D" w:rsidRPr="008348E9" w:rsidRDefault="00AF1A8D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8D" w:rsidRPr="008348E9" w:rsidTr="00DD06EA">
        <w:trPr>
          <w:trHeight w:val="480"/>
        </w:trPr>
        <w:tc>
          <w:tcPr>
            <w:tcW w:w="740" w:type="dxa"/>
          </w:tcPr>
          <w:p w:rsidR="00AF1A8D" w:rsidRPr="008348E9" w:rsidRDefault="00AF1A8D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8" w:type="dxa"/>
          </w:tcPr>
          <w:p w:rsidR="00AF1A8D" w:rsidRPr="008348E9" w:rsidRDefault="00AF1A8D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Налоговые вычеты, или Как вернуть налоги</w:t>
            </w:r>
          </w:p>
          <w:p w:rsidR="00AB4105" w:rsidRPr="008348E9" w:rsidRDefault="00AF1A8D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в семейный бюджет</w:t>
            </w:r>
          </w:p>
        </w:tc>
        <w:tc>
          <w:tcPr>
            <w:tcW w:w="1752" w:type="dxa"/>
          </w:tcPr>
          <w:p w:rsidR="00AF1A8D" w:rsidRPr="008348E9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04-09.12</w:t>
            </w:r>
          </w:p>
        </w:tc>
        <w:tc>
          <w:tcPr>
            <w:tcW w:w="1511" w:type="dxa"/>
          </w:tcPr>
          <w:p w:rsidR="00AF1A8D" w:rsidRPr="008348E9" w:rsidRDefault="00AF1A8D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05" w:rsidRPr="008348E9" w:rsidTr="00DD06EA">
        <w:trPr>
          <w:trHeight w:val="333"/>
        </w:trPr>
        <w:tc>
          <w:tcPr>
            <w:tcW w:w="740" w:type="dxa"/>
          </w:tcPr>
          <w:p w:rsidR="00AB4105" w:rsidRPr="008348E9" w:rsidRDefault="00AB4105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8" w:type="dxa"/>
          </w:tcPr>
          <w:p w:rsidR="00AB4105" w:rsidRPr="008348E9" w:rsidRDefault="00AB4105" w:rsidP="00AB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Как вернуть налоги</w:t>
            </w:r>
          </w:p>
          <w:p w:rsidR="00AB4105" w:rsidRPr="008348E9" w:rsidRDefault="00AB4105" w:rsidP="00AB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в семейный бюджет</w:t>
            </w:r>
          </w:p>
        </w:tc>
        <w:tc>
          <w:tcPr>
            <w:tcW w:w="1752" w:type="dxa"/>
          </w:tcPr>
          <w:p w:rsidR="00AB4105" w:rsidRPr="008348E9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11-16.12</w:t>
            </w:r>
          </w:p>
        </w:tc>
        <w:tc>
          <w:tcPr>
            <w:tcW w:w="1511" w:type="dxa"/>
          </w:tcPr>
          <w:p w:rsidR="00AB4105" w:rsidRPr="008348E9" w:rsidRDefault="00AB41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8D" w:rsidRPr="008348E9" w:rsidTr="00DD06EA">
        <w:trPr>
          <w:trHeight w:val="585"/>
        </w:trPr>
        <w:tc>
          <w:tcPr>
            <w:tcW w:w="740" w:type="dxa"/>
          </w:tcPr>
          <w:p w:rsidR="00AF1A8D" w:rsidRPr="008348E9" w:rsidRDefault="00AF1A8D" w:rsidP="002A3609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AF1A8D" w:rsidRPr="008348E9" w:rsidRDefault="00AF1A8D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Модуль 4. Страхование: что и как надо страховать, чтобы не попасть в беду</w:t>
            </w:r>
          </w:p>
        </w:tc>
        <w:tc>
          <w:tcPr>
            <w:tcW w:w="1752" w:type="dxa"/>
          </w:tcPr>
          <w:p w:rsidR="00AF1A8D" w:rsidRPr="008348E9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8E9" w:rsidRPr="008348E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11" w:type="dxa"/>
          </w:tcPr>
          <w:p w:rsidR="00AF1A8D" w:rsidRPr="008348E9" w:rsidRDefault="00AF1A8D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8D" w:rsidRPr="008348E9" w:rsidTr="00DD06EA">
        <w:trPr>
          <w:trHeight w:val="540"/>
        </w:trPr>
        <w:tc>
          <w:tcPr>
            <w:tcW w:w="740" w:type="dxa"/>
          </w:tcPr>
          <w:p w:rsidR="00AF1A8D" w:rsidRPr="008348E9" w:rsidRDefault="00AB4105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609" w:rsidRPr="00834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8" w:type="dxa"/>
          </w:tcPr>
          <w:p w:rsidR="00AF1A8D" w:rsidRPr="008348E9" w:rsidRDefault="00AF1A8D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рынок России: коротко о главном </w:t>
            </w:r>
          </w:p>
        </w:tc>
        <w:tc>
          <w:tcPr>
            <w:tcW w:w="1752" w:type="dxa"/>
          </w:tcPr>
          <w:p w:rsidR="00AF1A8D" w:rsidRPr="008348E9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18-23.12</w:t>
            </w:r>
          </w:p>
        </w:tc>
        <w:tc>
          <w:tcPr>
            <w:tcW w:w="1511" w:type="dxa"/>
          </w:tcPr>
          <w:p w:rsidR="00AF1A8D" w:rsidRPr="008348E9" w:rsidRDefault="00AF1A8D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8348E9" w:rsidTr="00DD06EA">
        <w:trPr>
          <w:trHeight w:val="720"/>
        </w:trPr>
        <w:tc>
          <w:tcPr>
            <w:tcW w:w="740" w:type="dxa"/>
          </w:tcPr>
          <w:p w:rsidR="002A3609" w:rsidRPr="008348E9" w:rsidRDefault="00AB4105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8" w:type="dxa"/>
          </w:tcPr>
          <w:p w:rsidR="002A3609" w:rsidRPr="008348E9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Имущественное страхование: как защитить</w:t>
            </w:r>
          </w:p>
          <w:p w:rsidR="002A3609" w:rsidRPr="008348E9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нажитое состояние</w:t>
            </w:r>
          </w:p>
        </w:tc>
        <w:tc>
          <w:tcPr>
            <w:tcW w:w="1752" w:type="dxa"/>
          </w:tcPr>
          <w:p w:rsidR="002A3609" w:rsidRPr="008348E9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25-29.12</w:t>
            </w:r>
          </w:p>
        </w:tc>
        <w:tc>
          <w:tcPr>
            <w:tcW w:w="1511" w:type="dxa"/>
          </w:tcPr>
          <w:p w:rsidR="002A3609" w:rsidRPr="008348E9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8348E9" w:rsidTr="00DD06EA">
        <w:trPr>
          <w:trHeight w:val="1185"/>
        </w:trPr>
        <w:tc>
          <w:tcPr>
            <w:tcW w:w="740" w:type="dxa"/>
          </w:tcPr>
          <w:p w:rsidR="002A3609" w:rsidRPr="008348E9" w:rsidRDefault="00AB4105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8" w:type="dxa"/>
          </w:tcPr>
          <w:p w:rsidR="002A3609" w:rsidRPr="008348E9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Здоровье и жизнь — высшие блага: поговорим</w:t>
            </w:r>
          </w:p>
          <w:p w:rsidR="002A3609" w:rsidRPr="008348E9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о личном страховании</w:t>
            </w:r>
          </w:p>
          <w:p w:rsidR="002A3609" w:rsidRPr="008348E9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A3609" w:rsidRPr="008348E9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09-13.01</w:t>
            </w:r>
          </w:p>
        </w:tc>
        <w:tc>
          <w:tcPr>
            <w:tcW w:w="1511" w:type="dxa"/>
          </w:tcPr>
          <w:p w:rsidR="002A3609" w:rsidRPr="008348E9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8348E9" w:rsidTr="00DD06EA">
        <w:trPr>
          <w:trHeight w:val="315"/>
        </w:trPr>
        <w:tc>
          <w:tcPr>
            <w:tcW w:w="740" w:type="dxa"/>
          </w:tcPr>
          <w:p w:rsidR="002A3609" w:rsidRPr="008348E9" w:rsidRDefault="00AB4105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8" w:type="dxa"/>
          </w:tcPr>
          <w:p w:rsidR="002A3609" w:rsidRPr="008348E9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Если нанесён ущерб третьим лицам </w:t>
            </w:r>
          </w:p>
        </w:tc>
        <w:tc>
          <w:tcPr>
            <w:tcW w:w="1752" w:type="dxa"/>
          </w:tcPr>
          <w:p w:rsidR="002A3609" w:rsidRPr="008348E9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15-20.01</w:t>
            </w:r>
          </w:p>
        </w:tc>
        <w:tc>
          <w:tcPr>
            <w:tcW w:w="1511" w:type="dxa"/>
          </w:tcPr>
          <w:p w:rsidR="002A3609" w:rsidRPr="008348E9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8348E9" w:rsidTr="00DD06EA">
        <w:trPr>
          <w:trHeight w:val="1050"/>
        </w:trPr>
        <w:tc>
          <w:tcPr>
            <w:tcW w:w="740" w:type="dxa"/>
          </w:tcPr>
          <w:p w:rsidR="002A3609" w:rsidRPr="008348E9" w:rsidRDefault="00AB4105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8" w:type="dxa"/>
          </w:tcPr>
          <w:p w:rsidR="002A3609" w:rsidRPr="008348E9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Доверяй, но проверяй, или Несколько советов</w:t>
            </w:r>
          </w:p>
          <w:p w:rsidR="002A3609" w:rsidRPr="008348E9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по выбору страховщика</w:t>
            </w:r>
          </w:p>
          <w:p w:rsidR="002A3609" w:rsidRPr="008348E9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A3609" w:rsidRPr="008348E9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22.27.01</w:t>
            </w:r>
          </w:p>
        </w:tc>
        <w:tc>
          <w:tcPr>
            <w:tcW w:w="1511" w:type="dxa"/>
          </w:tcPr>
          <w:p w:rsidR="002A3609" w:rsidRPr="008348E9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8348E9" w:rsidTr="00DD06EA">
        <w:trPr>
          <w:trHeight w:val="666"/>
        </w:trPr>
        <w:tc>
          <w:tcPr>
            <w:tcW w:w="740" w:type="dxa"/>
          </w:tcPr>
          <w:p w:rsidR="002A3609" w:rsidRPr="008348E9" w:rsidRDefault="002A3609" w:rsidP="002E1F0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2A3609" w:rsidRPr="008348E9" w:rsidRDefault="002A3609" w:rsidP="00F6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Модуль 5. Собственный бизнес: как создать и не потерять</w:t>
            </w:r>
            <w:r w:rsidR="002E1F01" w:rsidRPr="00834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A3609" w:rsidRPr="008348E9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8E9" w:rsidRPr="008348E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11" w:type="dxa"/>
          </w:tcPr>
          <w:p w:rsidR="002A3609" w:rsidRPr="008348E9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1" w:rsidRPr="008348E9" w:rsidTr="00DD06EA">
        <w:trPr>
          <w:trHeight w:val="540"/>
        </w:trPr>
        <w:tc>
          <w:tcPr>
            <w:tcW w:w="740" w:type="dxa"/>
          </w:tcPr>
          <w:p w:rsidR="002E1F01" w:rsidRPr="008348E9" w:rsidRDefault="00AB4105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8" w:type="dxa"/>
          </w:tcPr>
          <w:p w:rsidR="002E1F01" w:rsidRPr="008348E9" w:rsidRDefault="002E1F01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бизнеса: что и как надо</w:t>
            </w:r>
          </w:p>
          <w:p w:rsidR="002E1F01" w:rsidRPr="008348E9" w:rsidRDefault="002E1F01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</w:p>
        </w:tc>
        <w:tc>
          <w:tcPr>
            <w:tcW w:w="1752" w:type="dxa"/>
          </w:tcPr>
          <w:p w:rsidR="002E1F01" w:rsidRPr="008348E9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29.01-03.02</w:t>
            </w:r>
          </w:p>
        </w:tc>
        <w:tc>
          <w:tcPr>
            <w:tcW w:w="1511" w:type="dxa"/>
          </w:tcPr>
          <w:p w:rsidR="002E1F01" w:rsidRPr="008348E9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1" w:rsidRPr="008348E9" w:rsidTr="00DD06EA">
        <w:trPr>
          <w:trHeight w:val="285"/>
        </w:trPr>
        <w:tc>
          <w:tcPr>
            <w:tcW w:w="740" w:type="dxa"/>
          </w:tcPr>
          <w:p w:rsidR="002E1F01" w:rsidRPr="008348E9" w:rsidRDefault="00AB4105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8" w:type="dxa"/>
          </w:tcPr>
          <w:p w:rsidR="002E1F01" w:rsidRPr="008348E9" w:rsidRDefault="002E1F01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Пишем бизнес-план</w:t>
            </w:r>
          </w:p>
        </w:tc>
        <w:tc>
          <w:tcPr>
            <w:tcW w:w="1752" w:type="dxa"/>
          </w:tcPr>
          <w:p w:rsidR="002E1F01" w:rsidRPr="008348E9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05-10.02</w:t>
            </w:r>
          </w:p>
        </w:tc>
        <w:tc>
          <w:tcPr>
            <w:tcW w:w="1511" w:type="dxa"/>
          </w:tcPr>
          <w:p w:rsidR="002E1F01" w:rsidRPr="008348E9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1" w:rsidRPr="008348E9" w:rsidTr="00DD06EA">
        <w:trPr>
          <w:trHeight w:val="240"/>
        </w:trPr>
        <w:tc>
          <w:tcPr>
            <w:tcW w:w="740" w:type="dxa"/>
          </w:tcPr>
          <w:p w:rsidR="002E1F01" w:rsidRPr="008348E9" w:rsidRDefault="00AB4105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8" w:type="dxa"/>
          </w:tcPr>
          <w:p w:rsidR="002E1F01" w:rsidRPr="008348E9" w:rsidRDefault="002E1F01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в собственном бизнесе </w:t>
            </w:r>
          </w:p>
        </w:tc>
        <w:tc>
          <w:tcPr>
            <w:tcW w:w="1752" w:type="dxa"/>
          </w:tcPr>
          <w:p w:rsidR="002E1F01" w:rsidRPr="008348E9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19-24.02</w:t>
            </w:r>
          </w:p>
        </w:tc>
        <w:tc>
          <w:tcPr>
            <w:tcW w:w="1511" w:type="dxa"/>
          </w:tcPr>
          <w:p w:rsidR="002E1F01" w:rsidRPr="008348E9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1" w:rsidRPr="008348E9" w:rsidTr="00DD06EA">
        <w:trPr>
          <w:trHeight w:val="330"/>
        </w:trPr>
        <w:tc>
          <w:tcPr>
            <w:tcW w:w="740" w:type="dxa"/>
          </w:tcPr>
          <w:p w:rsidR="002E1F01" w:rsidRPr="008348E9" w:rsidRDefault="00AB4105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8" w:type="dxa"/>
          </w:tcPr>
          <w:p w:rsidR="002E1F01" w:rsidRPr="008348E9" w:rsidRDefault="002E1F01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малого и среднего бизнеса </w:t>
            </w:r>
          </w:p>
        </w:tc>
        <w:tc>
          <w:tcPr>
            <w:tcW w:w="1752" w:type="dxa"/>
          </w:tcPr>
          <w:p w:rsidR="002E1F01" w:rsidRPr="008348E9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26.02-03.03</w:t>
            </w:r>
          </w:p>
        </w:tc>
        <w:tc>
          <w:tcPr>
            <w:tcW w:w="1511" w:type="dxa"/>
          </w:tcPr>
          <w:p w:rsidR="002E1F01" w:rsidRPr="008348E9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1" w:rsidRPr="008348E9" w:rsidTr="00F66192">
        <w:trPr>
          <w:trHeight w:val="545"/>
        </w:trPr>
        <w:tc>
          <w:tcPr>
            <w:tcW w:w="740" w:type="dxa"/>
          </w:tcPr>
          <w:p w:rsidR="002E1F01" w:rsidRPr="008348E9" w:rsidRDefault="00AB4105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8" w:type="dxa"/>
          </w:tcPr>
          <w:p w:rsidR="002E1F01" w:rsidRPr="008348E9" w:rsidRDefault="002E1F01" w:rsidP="00F6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С какими </w:t>
            </w:r>
            <w:r w:rsidR="00F66192" w:rsidRPr="008348E9">
              <w:rPr>
                <w:rFonts w:ascii="Times New Roman" w:hAnsi="Times New Roman" w:cs="Times New Roman"/>
                <w:sz w:val="24"/>
                <w:szCs w:val="24"/>
              </w:rPr>
              <w:t>финансовыми рисками может встре</w:t>
            </w: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титься бизнесмен</w:t>
            </w:r>
          </w:p>
        </w:tc>
        <w:tc>
          <w:tcPr>
            <w:tcW w:w="1752" w:type="dxa"/>
          </w:tcPr>
          <w:p w:rsidR="002E1F01" w:rsidRPr="008348E9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05-10.03</w:t>
            </w:r>
          </w:p>
        </w:tc>
        <w:tc>
          <w:tcPr>
            <w:tcW w:w="1511" w:type="dxa"/>
          </w:tcPr>
          <w:p w:rsidR="002E1F01" w:rsidRPr="008348E9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8348E9" w:rsidTr="00DD06EA">
        <w:trPr>
          <w:trHeight w:val="521"/>
        </w:trPr>
        <w:tc>
          <w:tcPr>
            <w:tcW w:w="740" w:type="dxa"/>
          </w:tcPr>
          <w:p w:rsidR="002A3609" w:rsidRPr="008348E9" w:rsidRDefault="002A3609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2A3609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Модуль 6. Риски в мире денег: как защититься от разорения </w:t>
            </w:r>
          </w:p>
        </w:tc>
        <w:tc>
          <w:tcPr>
            <w:tcW w:w="1752" w:type="dxa"/>
          </w:tcPr>
          <w:p w:rsidR="002A3609" w:rsidRPr="008348E9" w:rsidRDefault="00A00DE8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8E9" w:rsidRPr="008348E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11" w:type="dxa"/>
          </w:tcPr>
          <w:p w:rsidR="002A3609" w:rsidRPr="008348E9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8348E9" w:rsidTr="00DD06EA">
        <w:trPr>
          <w:trHeight w:val="330"/>
        </w:trPr>
        <w:tc>
          <w:tcPr>
            <w:tcW w:w="740" w:type="dxa"/>
          </w:tcPr>
          <w:p w:rsidR="00DD2F71" w:rsidRPr="008348E9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8" w:type="dxa"/>
          </w:tcPr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риски и стратегии инвестирования </w:t>
            </w:r>
          </w:p>
        </w:tc>
        <w:tc>
          <w:tcPr>
            <w:tcW w:w="1752" w:type="dxa"/>
          </w:tcPr>
          <w:p w:rsidR="00DD2F71" w:rsidRPr="008348E9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12-17.03</w:t>
            </w:r>
          </w:p>
        </w:tc>
        <w:tc>
          <w:tcPr>
            <w:tcW w:w="1511" w:type="dxa"/>
          </w:tcPr>
          <w:p w:rsidR="00DD2F71" w:rsidRPr="008348E9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8348E9" w:rsidTr="00DD06EA">
        <w:trPr>
          <w:trHeight w:val="690"/>
        </w:trPr>
        <w:tc>
          <w:tcPr>
            <w:tcW w:w="740" w:type="dxa"/>
          </w:tcPr>
          <w:p w:rsidR="00DD2F71" w:rsidRPr="008348E9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8" w:type="dxa"/>
          </w:tcPr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Финансовая пирамида, или Как не попасть в</w:t>
            </w:r>
          </w:p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сети мошенников</w:t>
            </w:r>
          </w:p>
        </w:tc>
        <w:tc>
          <w:tcPr>
            <w:tcW w:w="1752" w:type="dxa"/>
          </w:tcPr>
          <w:p w:rsidR="00DD2F71" w:rsidRPr="008348E9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19-24.03</w:t>
            </w:r>
          </w:p>
        </w:tc>
        <w:tc>
          <w:tcPr>
            <w:tcW w:w="1511" w:type="dxa"/>
          </w:tcPr>
          <w:p w:rsidR="00DD2F71" w:rsidRPr="008348E9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8348E9" w:rsidTr="00F66192">
        <w:trPr>
          <w:trHeight w:val="363"/>
        </w:trPr>
        <w:tc>
          <w:tcPr>
            <w:tcW w:w="740" w:type="dxa"/>
          </w:tcPr>
          <w:p w:rsidR="00DD2F71" w:rsidRPr="008348E9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8" w:type="dxa"/>
          </w:tcPr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 xml:space="preserve">Виды финансовых пирамид </w:t>
            </w:r>
          </w:p>
        </w:tc>
        <w:tc>
          <w:tcPr>
            <w:tcW w:w="1752" w:type="dxa"/>
          </w:tcPr>
          <w:p w:rsidR="00DD2F71" w:rsidRPr="008348E9" w:rsidRDefault="00401F6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26-31.03</w:t>
            </w:r>
          </w:p>
        </w:tc>
        <w:tc>
          <w:tcPr>
            <w:tcW w:w="1511" w:type="dxa"/>
          </w:tcPr>
          <w:p w:rsidR="00DD2F71" w:rsidRPr="008348E9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8348E9" w:rsidTr="00DD06EA">
        <w:trPr>
          <w:trHeight w:val="570"/>
        </w:trPr>
        <w:tc>
          <w:tcPr>
            <w:tcW w:w="740" w:type="dxa"/>
          </w:tcPr>
          <w:p w:rsidR="00DD2F71" w:rsidRPr="008348E9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8" w:type="dxa"/>
          </w:tcPr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Виртуальные ловушки, или Как не потерять</w:t>
            </w:r>
          </w:p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деньги при работе в сети Интернет</w:t>
            </w:r>
          </w:p>
        </w:tc>
        <w:tc>
          <w:tcPr>
            <w:tcW w:w="1752" w:type="dxa"/>
          </w:tcPr>
          <w:p w:rsidR="00DD2F71" w:rsidRPr="008348E9" w:rsidRDefault="00401F6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02-07.04</w:t>
            </w:r>
          </w:p>
        </w:tc>
        <w:tc>
          <w:tcPr>
            <w:tcW w:w="1511" w:type="dxa"/>
          </w:tcPr>
          <w:p w:rsidR="00DD2F71" w:rsidRPr="008348E9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8348E9" w:rsidTr="00F66192">
        <w:trPr>
          <w:trHeight w:val="547"/>
        </w:trPr>
        <w:tc>
          <w:tcPr>
            <w:tcW w:w="740" w:type="dxa"/>
          </w:tcPr>
          <w:p w:rsidR="00DD2F71" w:rsidRPr="008348E9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8" w:type="dxa"/>
          </w:tcPr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Сюжетно-ролевая обучающая игра. Ток-шоу «Все слышат»</w:t>
            </w:r>
          </w:p>
        </w:tc>
        <w:tc>
          <w:tcPr>
            <w:tcW w:w="1752" w:type="dxa"/>
          </w:tcPr>
          <w:p w:rsidR="00DD2F71" w:rsidRPr="008348E9" w:rsidRDefault="000438E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16-21.04</w:t>
            </w:r>
          </w:p>
        </w:tc>
        <w:tc>
          <w:tcPr>
            <w:tcW w:w="1511" w:type="dxa"/>
          </w:tcPr>
          <w:p w:rsidR="00DD2F71" w:rsidRPr="008348E9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8348E9" w:rsidTr="00DD06EA">
        <w:trPr>
          <w:trHeight w:val="780"/>
        </w:trPr>
        <w:tc>
          <w:tcPr>
            <w:tcW w:w="740" w:type="dxa"/>
          </w:tcPr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Модуль 7. Обеспеченная старость: возможности пенсионного</w:t>
            </w:r>
          </w:p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  <w:tc>
          <w:tcPr>
            <w:tcW w:w="1752" w:type="dxa"/>
          </w:tcPr>
          <w:p w:rsidR="00DD2F71" w:rsidRPr="008348E9" w:rsidRDefault="00A00DE8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48E9" w:rsidRPr="008348E9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511" w:type="dxa"/>
          </w:tcPr>
          <w:p w:rsidR="00DD2F71" w:rsidRPr="008348E9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8348E9" w:rsidTr="00F66192">
        <w:trPr>
          <w:trHeight w:val="553"/>
        </w:trPr>
        <w:tc>
          <w:tcPr>
            <w:tcW w:w="740" w:type="dxa"/>
          </w:tcPr>
          <w:p w:rsidR="00DD2F71" w:rsidRPr="008348E9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8" w:type="dxa"/>
          </w:tcPr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Думай о пенсии смолоду, или Как формируется</w:t>
            </w:r>
          </w:p>
          <w:p w:rsidR="00DD2F71" w:rsidRPr="008348E9" w:rsidRDefault="00DD2F71" w:rsidP="00F6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752" w:type="dxa"/>
          </w:tcPr>
          <w:p w:rsidR="00DD2F71" w:rsidRPr="008348E9" w:rsidRDefault="000438E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23-28.04</w:t>
            </w:r>
          </w:p>
        </w:tc>
        <w:tc>
          <w:tcPr>
            <w:tcW w:w="1511" w:type="dxa"/>
          </w:tcPr>
          <w:p w:rsidR="00DD2F71" w:rsidRPr="008348E9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8348E9" w:rsidTr="00DD06EA">
        <w:trPr>
          <w:trHeight w:val="660"/>
        </w:trPr>
        <w:tc>
          <w:tcPr>
            <w:tcW w:w="740" w:type="dxa"/>
          </w:tcPr>
          <w:p w:rsidR="00DD2F71" w:rsidRPr="008348E9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8" w:type="dxa"/>
          </w:tcPr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Как распорядиться своими пенсионными</w:t>
            </w:r>
          </w:p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накоплениями</w:t>
            </w:r>
          </w:p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D2F71" w:rsidRPr="008348E9" w:rsidRDefault="0088039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30.04.-05.05</w:t>
            </w:r>
          </w:p>
        </w:tc>
        <w:tc>
          <w:tcPr>
            <w:tcW w:w="1511" w:type="dxa"/>
          </w:tcPr>
          <w:p w:rsidR="00DD2F71" w:rsidRPr="008348E9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8348E9" w:rsidTr="00DD06EA">
        <w:trPr>
          <w:trHeight w:val="495"/>
        </w:trPr>
        <w:tc>
          <w:tcPr>
            <w:tcW w:w="740" w:type="dxa"/>
          </w:tcPr>
          <w:p w:rsidR="00DD2F71" w:rsidRPr="008348E9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8" w:type="dxa"/>
          </w:tcPr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Как выбрать негосударственный пенсионный</w:t>
            </w:r>
          </w:p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752" w:type="dxa"/>
          </w:tcPr>
          <w:p w:rsidR="00DD2F71" w:rsidRPr="008348E9" w:rsidRDefault="0088039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07-12.05</w:t>
            </w:r>
          </w:p>
        </w:tc>
        <w:tc>
          <w:tcPr>
            <w:tcW w:w="1511" w:type="dxa"/>
          </w:tcPr>
          <w:p w:rsidR="00DD2F71" w:rsidRPr="008348E9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8348E9" w:rsidTr="00DD06EA">
        <w:trPr>
          <w:trHeight w:val="615"/>
        </w:trPr>
        <w:tc>
          <w:tcPr>
            <w:tcW w:w="740" w:type="dxa"/>
          </w:tcPr>
          <w:p w:rsidR="00DD2F71" w:rsidRPr="008348E9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8" w:type="dxa"/>
          </w:tcPr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Обучающая игра «Выбери свой негосудар-</w:t>
            </w:r>
          </w:p>
          <w:p w:rsidR="00DD2F71" w:rsidRPr="008348E9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ственный пенсионный фонд</w:t>
            </w:r>
          </w:p>
        </w:tc>
        <w:tc>
          <w:tcPr>
            <w:tcW w:w="1752" w:type="dxa"/>
          </w:tcPr>
          <w:p w:rsidR="00DD2F71" w:rsidRPr="008348E9" w:rsidRDefault="0088039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14-19.05</w:t>
            </w:r>
          </w:p>
        </w:tc>
        <w:tc>
          <w:tcPr>
            <w:tcW w:w="1511" w:type="dxa"/>
          </w:tcPr>
          <w:p w:rsidR="00DD2F71" w:rsidRPr="008348E9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E6" w:rsidRPr="008348E9" w:rsidTr="00DD06EA">
        <w:trPr>
          <w:trHeight w:val="330"/>
        </w:trPr>
        <w:tc>
          <w:tcPr>
            <w:tcW w:w="740" w:type="dxa"/>
          </w:tcPr>
          <w:p w:rsidR="008E71E6" w:rsidRPr="008348E9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8" w:type="dxa"/>
          </w:tcPr>
          <w:p w:rsidR="008E71E6" w:rsidRPr="008348E9" w:rsidRDefault="008E71E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курсу</w:t>
            </w:r>
          </w:p>
        </w:tc>
        <w:tc>
          <w:tcPr>
            <w:tcW w:w="1752" w:type="dxa"/>
          </w:tcPr>
          <w:p w:rsidR="008E71E6" w:rsidRPr="008348E9" w:rsidRDefault="0088039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21-26.05</w:t>
            </w:r>
          </w:p>
        </w:tc>
        <w:tc>
          <w:tcPr>
            <w:tcW w:w="1511" w:type="dxa"/>
          </w:tcPr>
          <w:p w:rsidR="008E71E6" w:rsidRPr="008348E9" w:rsidRDefault="008E71E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E6" w:rsidRPr="008348E9" w:rsidTr="00DD06EA">
        <w:trPr>
          <w:trHeight w:val="375"/>
        </w:trPr>
        <w:tc>
          <w:tcPr>
            <w:tcW w:w="740" w:type="dxa"/>
          </w:tcPr>
          <w:p w:rsidR="008E71E6" w:rsidRPr="008348E9" w:rsidRDefault="008E71E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8E71E6" w:rsidRPr="008348E9" w:rsidRDefault="008E71E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2" w:type="dxa"/>
          </w:tcPr>
          <w:p w:rsidR="008E71E6" w:rsidRPr="008348E9" w:rsidRDefault="008E71E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348E9" w:rsidRPr="008348E9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511" w:type="dxa"/>
          </w:tcPr>
          <w:p w:rsidR="008E71E6" w:rsidRPr="008348E9" w:rsidRDefault="008E71E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192" w:rsidRPr="008348E9" w:rsidRDefault="00F66192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E1" w:rsidRPr="008348E9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07BE1" w:rsidRPr="008348E9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507BE1" w:rsidRPr="008348E9" w:rsidRDefault="00107C63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07BE1" w:rsidRPr="008348E9">
        <w:rPr>
          <w:rFonts w:ascii="Times New Roman" w:hAnsi="Times New Roman" w:cs="Times New Roman"/>
          <w:sz w:val="24"/>
          <w:szCs w:val="24"/>
        </w:rPr>
        <w:t>стественно</w:t>
      </w:r>
      <w:r w:rsidR="006C172E" w:rsidRPr="008348E9">
        <w:rPr>
          <w:rFonts w:ascii="Times New Roman" w:hAnsi="Times New Roman" w:cs="Times New Roman"/>
          <w:sz w:val="24"/>
          <w:szCs w:val="24"/>
        </w:rPr>
        <w:t>-</w:t>
      </w:r>
      <w:r w:rsidR="00507BE1" w:rsidRPr="008348E9">
        <w:rPr>
          <w:rFonts w:ascii="Times New Roman" w:hAnsi="Times New Roman" w:cs="Times New Roman"/>
          <w:sz w:val="24"/>
          <w:szCs w:val="24"/>
        </w:rPr>
        <w:t>научного цикла</w:t>
      </w:r>
      <w:r w:rsidR="00F66192" w:rsidRPr="008348E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C2510" w:rsidRPr="008348E9" w:rsidRDefault="007C2510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о</w:t>
      </w:r>
      <w:r w:rsidR="00507BE1" w:rsidRPr="008348E9">
        <w:rPr>
          <w:rFonts w:ascii="Times New Roman" w:hAnsi="Times New Roman" w:cs="Times New Roman"/>
          <w:sz w:val="24"/>
          <w:szCs w:val="24"/>
        </w:rPr>
        <w:t xml:space="preserve">т </w:t>
      </w:r>
      <w:r w:rsidR="008348E9" w:rsidRPr="008348E9">
        <w:rPr>
          <w:rFonts w:ascii="Times New Roman" w:hAnsi="Times New Roman" w:cs="Times New Roman"/>
          <w:sz w:val="24"/>
          <w:szCs w:val="24"/>
        </w:rPr>
        <w:t>28.09.2018</w:t>
      </w:r>
    </w:p>
    <w:p w:rsidR="00507BE1" w:rsidRPr="008348E9" w:rsidRDefault="00507BE1" w:rsidP="007B6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07BE1" w:rsidRPr="008348E9" w:rsidRDefault="00507BE1" w:rsidP="007B6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507BE1" w:rsidRPr="008348E9" w:rsidRDefault="00507BE1" w:rsidP="007B6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 xml:space="preserve">_________ Л.Г. Кемайкина </w:t>
      </w:r>
    </w:p>
    <w:p w:rsidR="00507BE1" w:rsidRPr="008348E9" w:rsidRDefault="008348E9" w:rsidP="007B6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28.08.2018</w:t>
      </w:r>
    </w:p>
    <w:p w:rsidR="00535773" w:rsidRPr="008348E9" w:rsidRDefault="00535773">
      <w:pPr>
        <w:rPr>
          <w:sz w:val="24"/>
          <w:szCs w:val="24"/>
        </w:rPr>
      </w:pPr>
    </w:p>
    <w:sectPr w:rsidR="00535773" w:rsidRPr="008348E9" w:rsidSect="0078058A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8A" w:rsidRDefault="0078058A" w:rsidP="0078058A">
      <w:pPr>
        <w:spacing w:after="0" w:line="240" w:lineRule="auto"/>
      </w:pPr>
      <w:r>
        <w:separator/>
      </w:r>
    </w:p>
  </w:endnote>
  <w:endnote w:type="continuationSeparator" w:id="0">
    <w:p w:rsidR="0078058A" w:rsidRDefault="0078058A" w:rsidP="0078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8A" w:rsidRDefault="0078058A" w:rsidP="0078058A">
      <w:pPr>
        <w:spacing w:after="0" w:line="240" w:lineRule="auto"/>
      </w:pPr>
      <w:r>
        <w:separator/>
      </w:r>
    </w:p>
  </w:footnote>
  <w:footnote w:type="continuationSeparator" w:id="0">
    <w:p w:rsidR="0078058A" w:rsidRDefault="0078058A" w:rsidP="0078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833995"/>
      <w:docPartObj>
        <w:docPartGallery w:val="Page Numbers (Top of Page)"/>
        <w:docPartUnique/>
      </w:docPartObj>
    </w:sdtPr>
    <w:sdtContent>
      <w:p w:rsidR="0078058A" w:rsidRDefault="007805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E28">
          <w:rPr>
            <w:noProof/>
          </w:rPr>
          <w:t>2</w:t>
        </w:r>
        <w:r>
          <w:fldChar w:fldCharType="end"/>
        </w:r>
      </w:p>
    </w:sdtContent>
  </w:sdt>
  <w:p w:rsidR="0078058A" w:rsidRDefault="007805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423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713056"/>
    <w:multiLevelType w:val="hybridMultilevel"/>
    <w:tmpl w:val="F6BE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E117D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AB0673"/>
    <w:multiLevelType w:val="hybridMultilevel"/>
    <w:tmpl w:val="F6BE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E1"/>
    <w:rsid w:val="000438EF"/>
    <w:rsid w:val="00107C63"/>
    <w:rsid w:val="00120559"/>
    <w:rsid w:val="00127A4E"/>
    <w:rsid w:val="00131908"/>
    <w:rsid w:val="0018707E"/>
    <w:rsid w:val="001B152C"/>
    <w:rsid w:val="001D2032"/>
    <w:rsid w:val="001E3E94"/>
    <w:rsid w:val="001E58A2"/>
    <w:rsid w:val="00213637"/>
    <w:rsid w:val="00227DA4"/>
    <w:rsid w:val="00233C17"/>
    <w:rsid w:val="002A31A5"/>
    <w:rsid w:val="002A3609"/>
    <w:rsid w:val="002C1536"/>
    <w:rsid w:val="002E1F01"/>
    <w:rsid w:val="002F2E8E"/>
    <w:rsid w:val="00322B98"/>
    <w:rsid w:val="00343921"/>
    <w:rsid w:val="00343DD2"/>
    <w:rsid w:val="00401F69"/>
    <w:rsid w:val="005020E7"/>
    <w:rsid w:val="005039D1"/>
    <w:rsid w:val="00507BE1"/>
    <w:rsid w:val="00535773"/>
    <w:rsid w:val="005F2B90"/>
    <w:rsid w:val="0061218E"/>
    <w:rsid w:val="00623730"/>
    <w:rsid w:val="006470AA"/>
    <w:rsid w:val="0065093A"/>
    <w:rsid w:val="006B3F05"/>
    <w:rsid w:val="006C172E"/>
    <w:rsid w:val="00726843"/>
    <w:rsid w:val="0078058A"/>
    <w:rsid w:val="007B35C6"/>
    <w:rsid w:val="007B6E28"/>
    <w:rsid w:val="007C2510"/>
    <w:rsid w:val="008348E9"/>
    <w:rsid w:val="00880392"/>
    <w:rsid w:val="008E71E6"/>
    <w:rsid w:val="008F0C4A"/>
    <w:rsid w:val="00946962"/>
    <w:rsid w:val="00954736"/>
    <w:rsid w:val="009733E5"/>
    <w:rsid w:val="009C41F2"/>
    <w:rsid w:val="00A00DE8"/>
    <w:rsid w:val="00AB4105"/>
    <w:rsid w:val="00AF1A8D"/>
    <w:rsid w:val="00B304B6"/>
    <w:rsid w:val="00B47CD1"/>
    <w:rsid w:val="00C96BAB"/>
    <w:rsid w:val="00CA4809"/>
    <w:rsid w:val="00CB36F2"/>
    <w:rsid w:val="00CF31BA"/>
    <w:rsid w:val="00CF3F73"/>
    <w:rsid w:val="00D30DFF"/>
    <w:rsid w:val="00D47090"/>
    <w:rsid w:val="00D6167A"/>
    <w:rsid w:val="00DD06EA"/>
    <w:rsid w:val="00DD2F71"/>
    <w:rsid w:val="00DD5FA9"/>
    <w:rsid w:val="00EE0366"/>
    <w:rsid w:val="00F32416"/>
    <w:rsid w:val="00F40AD1"/>
    <w:rsid w:val="00F6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20B4E-1192-479E-91CF-23456E9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E1"/>
    <w:pPr>
      <w:ind w:left="720"/>
      <w:contextualSpacing/>
    </w:pPr>
  </w:style>
  <w:style w:type="table" w:styleId="a4">
    <w:name w:val="Table Grid"/>
    <w:basedOn w:val="a1"/>
    <w:uiPriority w:val="59"/>
    <w:rsid w:val="0050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A"/>
  </w:style>
  <w:style w:type="paragraph" w:styleId="a9">
    <w:name w:val="footer"/>
    <w:basedOn w:val="a"/>
    <w:link w:val="aa"/>
    <w:uiPriority w:val="99"/>
    <w:unhideWhenUsed/>
    <w:rsid w:val="0078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40DC-975E-43B6-9B17-12857ACE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2018-03-29T16:03:00Z</cp:lastPrinted>
  <dcterms:created xsi:type="dcterms:W3CDTF">2018-06-17T07:56:00Z</dcterms:created>
  <dcterms:modified xsi:type="dcterms:W3CDTF">2018-09-13T13:56:00Z</dcterms:modified>
</cp:coreProperties>
</file>